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color w:val="000000"/>
          <w:sz w:val="32"/>
          <w:szCs w:val="36"/>
        </w:rPr>
      </w:pPr>
      <w:r>
        <w:rPr>
          <w:rFonts w:hint="eastAsia" w:ascii="黑体" w:hAnsi="黑体" w:eastAsia="黑体"/>
          <w:color w:val="000000"/>
          <w:sz w:val="32"/>
          <w:szCs w:val="36"/>
        </w:rPr>
        <w:t xml:space="preserve">附件1                             </w:t>
      </w:r>
      <w:r>
        <w:rPr>
          <w:rFonts w:hint="eastAsia" w:ascii="楷体" w:hAnsi="楷体" w:eastAsia="楷体" w:cs="楷体"/>
          <w:color w:val="000000"/>
          <w:sz w:val="32"/>
          <w:szCs w:val="36"/>
        </w:rPr>
        <w:t>项目编号：</w:t>
      </w:r>
    </w:p>
    <w:p>
      <w:pPr>
        <w:pStyle w:val="4"/>
        <w:rPr>
          <w:rFonts w:eastAsia="黑体"/>
        </w:rPr>
      </w:pPr>
      <w:r>
        <w:rPr>
          <w:rFonts w:hint="eastAsia" w:ascii="黑体" w:hAnsi="黑体" w:eastAsia="黑体"/>
          <w:color w:val="000000"/>
          <w:sz w:val="32"/>
          <w:szCs w:val="36"/>
        </w:rPr>
        <w:t xml:space="preserve">                            </w:t>
      </w:r>
    </w:p>
    <w:p>
      <w:pPr>
        <w:jc w:val="left"/>
        <w:rPr>
          <w:rFonts w:hint="eastAsia" w:ascii="仿宋_GB2312" w:hAnsi="微软雅黑" w:eastAsia="仿宋_GB2312"/>
          <w:color w:val="000000"/>
          <w:sz w:val="32"/>
          <w:szCs w:val="28"/>
        </w:rPr>
      </w:pPr>
    </w:p>
    <w:p>
      <w:pPr>
        <w:jc w:val="left"/>
        <w:rPr>
          <w:rFonts w:ascii="黑体" w:hAnsi="微软雅黑" w:eastAsia="黑体"/>
          <w:color w:val="000000"/>
          <w:sz w:val="28"/>
          <w:szCs w:val="28"/>
        </w:rPr>
      </w:pPr>
    </w:p>
    <w:tbl>
      <w:tblPr>
        <w:tblStyle w:val="11"/>
        <w:tblpPr w:leftFromText="180" w:rightFromText="180" w:vertAnchor="text" w:horzAnchor="page" w:tblpX="1505" w:tblpY="155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9440" w:type="dxa"/>
            <w:noWrap w:val="0"/>
            <w:vAlign w:val="bottom"/>
          </w:tcPr>
          <w:p>
            <w:pPr>
              <w:spacing w:line="88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56"/>
                <w:szCs w:val="5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56"/>
                <w:szCs w:val="56"/>
              </w:rPr>
              <w:t>陕西省高价值专利培育中心</w:t>
            </w:r>
          </w:p>
          <w:p>
            <w:pPr>
              <w:spacing w:line="88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56"/>
                <w:szCs w:val="5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56"/>
                <w:szCs w:val="56"/>
              </w:rPr>
              <w:t>项目申报书</w:t>
            </w:r>
          </w:p>
          <w:p>
            <w:pPr>
              <w:spacing w:line="80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8"/>
                <w:szCs w:val="48"/>
              </w:rPr>
            </w:pPr>
            <w:r>
              <w:rPr>
                <w:rFonts w:hint="eastAsia" w:ascii="楷体" w:hAnsi="楷体" w:eastAsia="楷体" w:cs="楷体"/>
                <w:sz w:val="36"/>
                <w:szCs w:val="36"/>
              </w:rPr>
              <w:t>（产业领域：</w:t>
            </w:r>
            <w:r>
              <w:rPr>
                <w:rFonts w:hint="eastAsia" w:ascii="楷体" w:hAnsi="楷体" w:eastAsia="楷体" w:cs="楷体"/>
                <w:sz w:val="36"/>
                <w:szCs w:val="36"/>
                <w:u w:val="single"/>
              </w:rPr>
              <w:t xml:space="preserve">                </w:t>
            </w:r>
            <w:r>
              <w:rPr>
                <w:rFonts w:hint="eastAsia" w:ascii="楷体" w:hAnsi="楷体" w:eastAsia="楷体" w:cs="楷体"/>
                <w:sz w:val="36"/>
                <w:szCs w:val="36"/>
              </w:rPr>
              <w:t>）</w:t>
            </w:r>
          </w:p>
        </w:tc>
      </w:tr>
    </w:tbl>
    <w:p>
      <w:pPr>
        <w:jc w:val="left"/>
        <w:rPr>
          <w:rFonts w:ascii="黑体" w:hAnsi="微软雅黑" w:eastAsia="黑体"/>
          <w:color w:val="000000"/>
          <w:sz w:val="28"/>
          <w:szCs w:val="28"/>
        </w:rPr>
      </w:pPr>
    </w:p>
    <w:p>
      <w:pPr>
        <w:jc w:val="left"/>
        <w:rPr>
          <w:rFonts w:ascii="黑体" w:hAnsi="微软雅黑" w:eastAsia="黑体"/>
          <w:color w:val="000000"/>
          <w:sz w:val="28"/>
          <w:szCs w:val="28"/>
        </w:rPr>
      </w:pPr>
    </w:p>
    <w:p>
      <w:pPr>
        <w:jc w:val="left"/>
        <w:rPr>
          <w:rFonts w:ascii="黑体" w:hAnsi="微软雅黑" w:eastAsia="黑体"/>
          <w:color w:val="000000"/>
          <w:sz w:val="28"/>
          <w:szCs w:val="28"/>
        </w:rPr>
      </w:pPr>
    </w:p>
    <w:p>
      <w:pPr>
        <w:jc w:val="left"/>
        <w:rPr>
          <w:rFonts w:ascii="黑体" w:hAnsi="微软雅黑" w:eastAsia="黑体"/>
          <w:color w:val="000000"/>
          <w:sz w:val="28"/>
          <w:szCs w:val="28"/>
        </w:rPr>
      </w:pPr>
    </w:p>
    <w:tbl>
      <w:tblPr>
        <w:tblStyle w:val="11"/>
        <w:tblpPr w:leftFromText="180" w:rightFromText="180" w:vertAnchor="text" w:horzAnchor="page" w:tblpX="1834" w:tblpY="-71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357"/>
        <w:gridCol w:w="58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ascii="黑体" w:hAnsi="宋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color w:val="000000"/>
                <w:sz w:val="32"/>
                <w:szCs w:val="32"/>
              </w:rPr>
              <w:t>申报单位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ascii="宋体"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color w:val="000000"/>
                <w:sz w:val="32"/>
                <w:szCs w:val="32"/>
              </w:rPr>
              <w:t>:</w:t>
            </w:r>
          </w:p>
        </w:tc>
        <w:tc>
          <w:tcPr>
            <w:tcW w:w="5808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/>
                <w:color w:val="000000"/>
                <w:sz w:val="32"/>
                <w:szCs w:val="32"/>
              </w:rPr>
            </w:pPr>
            <w:r>
              <w:rPr>
                <w:rFonts w:hint="eastAsia" w:ascii="宋体"/>
                <w:color w:val="000000"/>
                <w:sz w:val="32"/>
                <w:szCs w:val="32"/>
              </w:rPr>
              <w:t xml:space="preserve">                           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ascii="黑体" w:hAnsi="宋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color w:val="000000"/>
                <w:sz w:val="32"/>
                <w:szCs w:val="32"/>
              </w:rPr>
              <w:t>联系人及电话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eastAsia" w:ascii="宋体"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color w:val="000000"/>
                <w:sz w:val="32"/>
                <w:szCs w:val="32"/>
              </w:rPr>
              <w:t>:</w:t>
            </w:r>
          </w:p>
        </w:tc>
        <w:tc>
          <w:tcPr>
            <w:tcW w:w="580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ascii="黑体" w:hAnsi="宋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color w:val="000000"/>
                <w:sz w:val="32"/>
                <w:szCs w:val="32"/>
              </w:rPr>
              <w:t>合作单位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eastAsia" w:ascii="宋体"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color w:val="000000"/>
                <w:sz w:val="32"/>
                <w:szCs w:val="32"/>
              </w:rPr>
              <w:t>:</w:t>
            </w:r>
          </w:p>
        </w:tc>
        <w:tc>
          <w:tcPr>
            <w:tcW w:w="580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/>
                <w:color w:val="000000"/>
                <w:sz w:val="32"/>
                <w:szCs w:val="32"/>
              </w:rPr>
            </w:pPr>
            <w:r>
              <w:rPr>
                <w:rFonts w:hint="eastAsia" w:ascii="宋体"/>
                <w:color w:val="000000"/>
                <w:sz w:val="32"/>
                <w:szCs w:val="32"/>
              </w:rPr>
              <w:t xml:space="preserve">                           （盖章）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ascii="黑体" w:hAnsi="宋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color w:val="000000"/>
                <w:sz w:val="32"/>
                <w:szCs w:val="32"/>
              </w:rPr>
              <w:t>合作单位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eastAsia" w:ascii="宋体"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color w:val="000000"/>
                <w:sz w:val="32"/>
                <w:szCs w:val="32"/>
              </w:rPr>
              <w:t>:</w:t>
            </w:r>
          </w:p>
        </w:tc>
        <w:tc>
          <w:tcPr>
            <w:tcW w:w="580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/>
                <w:color w:val="000000"/>
                <w:sz w:val="32"/>
                <w:szCs w:val="32"/>
              </w:rPr>
            </w:pPr>
            <w:r>
              <w:rPr>
                <w:rFonts w:hint="eastAsia" w:ascii="宋体"/>
                <w:color w:val="000000"/>
                <w:sz w:val="32"/>
                <w:szCs w:val="32"/>
              </w:rPr>
              <w:t xml:space="preserve">                           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eastAsia" w:ascii="黑体" w:hAnsi="宋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eastAsia" w:ascii="宋体"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color w:val="000000"/>
                <w:sz w:val="32"/>
                <w:szCs w:val="32"/>
              </w:rPr>
              <w:t>:</w:t>
            </w:r>
          </w:p>
        </w:tc>
        <w:tc>
          <w:tcPr>
            <w:tcW w:w="580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eastAsia" w:ascii="黑体" w:hAnsi="宋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color w:val="000000"/>
                <w:sz w:val="32"/>
                <w:szCs w:val="32"/>
              </w:rPr>
              <w:t>填报日期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ascii="宋体"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color w:val="000000"/>
                <w:sz w:val="32"/>
                <w:szCs w:val="32"/>
              </w:rPr>
              <w:t>:</w:t>
            </w:r>
          </w:p>
        </w:tc>
        <w:tc>
          <w:tcPr>
            <w:tcW w:w="580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/>
                <w:color w:val="000000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陕西省知识产权局编制</w:t>
      </w:r>
    </w:p>
    <w:p>
      <w:pPr>
        <w:jc w:val="center"/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二〇二一年</w:t>
      </w:r>
    </w:p>
    <w:p>
      <w:pPr>
        <w:jc w:val="center"/>
        <w:rPr>
          <w:rFonts w:ascii="黑体" w:hAnsi="微软雅黑" w:eastAsia="黑体"/>
          <w:b/>
          <w:color w:val="000000"/>
          <w:sz w:val="32"/>
          <w:szCs w:val="32"/>
        </w:rPr>
        <w:sectPr>
          <w:footerReference r:id="rId3" w:type="default"/>
          <w:footerReference r:id="rId4" w:type="even"/>
          <w:pgSz w:w="11907" w:h="16840"/>
          <w:pgMar w:top="1644" w:right="1588" w:bottom="1531" w:left="1588" w:header="851" w:footer="1077" w:gutter="0"/>
          <w:cols w:space="720" w:num="1"/>
          <w:docGrid w:type="lines" w:linePitch="312" w:charSpace="0"/>
        </w:sectPr>
      </w:pPr>
    </w:p>
    <w:p>
      <w:pPr>
        <w:spacing w:line="560" w:lineRule="exact"/>
        <w:ind w:firstLine="640" w:firstLineChars="200"/>
        <w:jc w:val="center"/>
        <w:rPr>
          <w:rFonts w:hint="eastAsia" w:ascii="黑体" w:eastAsia="黑体"/>
          <w:color w:val="000000"/>
          <w:sz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填表说明</w:t>
      </w:r>
    </w:p>
    <w:p>
      <w:pPr>
        <w:spacing w:line="560" w:lineRule="exact"/>
        <w:ind w:firstLine="640" w:firstLineChars="200"/>
        <w:jc w:val="center"/>
        <w:rPr>
          <w:rFonts w:ascii="黑体" w:eastAsia="黑体"/>
          <w:color w:val="000000"/>
          <w:sz w:val="32"/>
        </w:rPr>
      </w:pPr>
    </w:p>
    <w:p>
      <w:pPr>
        <w:numPr>
          <w:ilvl w:val="0"/>
          <w:numId w:val="1"/>
        </w:num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申报书填写应内容完整、实事求是、表述明确。如各栏空格不够，均可加页。</w:t>
      </w:r>
    </w:p>
    <w:p>
      <w:pPr>
        <w:numPr>
          <w:ilvl w:val="0"/>
          <w:numId w:val="1"/>
        </w:num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申报书为A4纸，于左侧简单胶装成册。</w:t>
      </w:r>
    </w:p>
    <w:p>
      <w:pPr>
        <w:numPr>
          <w:ilvl w:val="0"/>
          <w:numId w:val="1"/>
        </w:num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推荐单位是指申报单位所在辖区市（区）知识产权管理部门。申报单位填写完成后，交由推荐单位填写明确的推荐意见。</w:t>
      </w:r>
    </w:p>
    <w:p>
      <w:pPr>
        <w:numPr>
          <w:ilvl w:val="0"/>
          <w:numId w:val="1"/>
        </w:num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申报单位可根据实际情况选取合作单位，没有合作单位可不填写，有多家合作单位可添加相应信息。</w:t>
      </w:r>
    </w:p>
    <w:p>
      <w:pPr>
        <w:numPr>
          <w:ilvl w:val="0"/>
          <w:numId w:val="1"/>
        </w:num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封面项目编号无需填写。</w:t>
      </w:r>
    </w:p>
    <w:p>
      <w:pPr>
        <w:numPr>
          <w:ilvl w:val="0"/>
          <w:numId w:val="1"/>
        </w:num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为指导申报单位填写，表格中存在部分提示性内容，请申报单位填写时将相应内容删除。</w:t>
      </w:r>
    </w:p>
    <w:p>
      <w:pPr>
        <w:numPr>
          <w:ilvl w:val="0"/>
          <w:numId w:val="1"/>
        </w:numPr>
        <w:spacing w:line="6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各项数据统计截止日为2021年8月31日。</w:t>
      </w:r>
    </w:p>
    <w:p>
      <w:pPr>
        <w:pStyle w:val="4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4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4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4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4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4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jc w:val="left"/>
        <w:rPr>
          <w:rFonts w:hint="eastAsia" w:ascii="方正黑体简体" w:hAnsi="仿宋_GB2312" w:eastAsia="方正黑体简体" w:cs="仿宋_GB2312"/>
          <w:bCs/>
          <w:sz w:val="32"/>
          <w:szCs w:val="32"/>
        </w:rPr>
      </w:pPr>
      <w:r>
        <w:rPr>
          <w:rFonts w:hint="eastAsia" w:ascii="方正黑体简体" w:hAnsi="仿宋_GB2312" w:eastAsia="方正黑体简体" w:cs="仿宋_GB2312"/>
          <w:bCs/>
          <w:sz w:val="32"/>
          <w:szCs w:val="32"/>
        </w:rPr>
        <w:t>一、基本信息</w:t>
      </w:r>
    </w:p>
    <w:tbl>
      <w:tblPr>
        <w:tblStyle w:val="11"/>
        <w:tblW w:w="946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654"/>
        <w:gridCol w:w="88"/>
        <w:gridCol w:w="921"/>
        <w:gridCol w:w="96"/>
        <w:gridCol w:w="423"/>
        <w:gridCol w:w="13"/>
        <w:gridCol w:w="332"/>
        <w:gridCol w:w="268"/>
        <w:gridCol w:w="150"/>
        <w:gridCol w:w="14"/>
        <w:gridCol w:w="818"/>
        <w:gridCol w:w="162"/>
        <w:gridCol w:w="146"/>
        <w:gridCol w:w="198"/>
        <w:gridCol w:w="721"/>
        <w:gridCol w:w="128"/>
        <w:gridCol w:w="126"/>
        <w:gridCol w:w="196"/>
        <w:gridCol w:w="74"/>
        <w:gridCol w:w="157"/>
        <w:gridCol w:w="178"/>
        <w:gridCol w:w="232"/>
        <w:gridCol w:w="682"/>
        <w:gridCol w:w="184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3" w:hRule="atLeast"/>
          <w:jc w:val="center"/>
        </w:trPr>
        <w:tc>
          <w:tcPr>
            <w:tcW w:w="25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产 业 领 域</w:t>
            </w:r>
          </w:p>
        </w:tc>
        <w:tc>
          <w:tcPr>
            <w:tcW w:w="6958" w:type="dxa"/>
            <w:gridSpan w:val="21"/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3" w:hRule="atLeast"/>
          <w:jc w:val="center"/>
        </w:trPr>
        <w:tc>
          <w:tcPr>
            <w:tcW w:w="25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 目 名 称</w:t>
            </w:r>
          </w:p>
        </w:tc>
        <w:tc>
          <w:tcPr>
            <w:tcW w:w="6958" w:type="dxa"/>
            <w:gridSpan w:val="21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例：陕西省××产业高价值专利培育中心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3" w:hRule="atLeast"/>
          <w:jc w:val="center"/>
        </w:trPr>
        <w:tc>
          <w:tcPr>
            <w:tcW w:w="25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申报单位全称</w:t>
            </w:r>
          </w:p>
        </w:tc>
        <w:tc>
          <w:tcPr>
            <w:tcW w:w="6958" w:type="dxa"/>
            <w:gridSpan w:val="21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3" w:hRule="atLeast"/>
          <w:jc w:val="center"/>
        </w:trPr>
        <w:tc>
          <w:tcPr>
            <w:tcW w:w="25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统一社会信用代码</w:t>
            </w:r>
          </w:p>
        </w:tc>
        <w:tc>
          <w:tcPr>
            <w:tcW w:w="6958" w:type="dxa"/>
            <w:gridSpan w:val="21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3" w:hRule="atLeast"/>
          <w:jc w:val="center"/>
        </w:trPr>
        <w:tc>
          <w:tcPr>
            <w:tcW w:w="25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银行账号</w:t>
            </w:r>
          </w:p>
        </w:tc>
        <w:tc>
          <w:tcPr>
            <w:tcW w:w="6958" w:type="dxa"/>
            <w:gridSpan w:val="21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3" w:hRule="atLeast"/>
          <w:jc w:val="center"/>
        </w:trPr>
        <w:tc>
          <w:tcPr>
            <w:tcW w:w="25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开户行</w:t>
            </w:r>
          </w:p>
        </w:tc>
        <w:tc>
          <w:tcPr>
            <w:tcW w:w="6958" w:type="dxa"/>
            <w:gridSpan w:val="21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wAfter w:w="0" w:type="auto"/>
          <w:trHeight w:val="23" w:hRule="atLeast"/>
          <w:jc w:val="center"/>
        </w:trPr>
        <w:tc>
          <w:tcPr>
            <w:tcW w:w="25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地址及邮编</w:t>
            </w:r>
          </w:p>
        </w:tc>
        <w:tc>
          <w:tcPr>
            <w:tcW w:w="6958" w:type="dxa"/>
            <w:gridSpan w:val="21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3" w:hRule="atLeast"/>
          <w:jc w:val="center"/>
        </w:trPr>
        <w:tc>
          <w:tcPr>
            <w:tcW w:w="25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传真号码</w:t>
            </w:r>
          </w:p>
        </w:tc>
        <w:tc>
          <w:tcPr>
            <w:tcW w:w="6958" w:type="dxa"/>
            <w:gridSpan w:val="21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3" w:hRule="atLeast"/>
          <w:jc w:val="center"/>
        </w:trPr>
        <w:tc>
          <w:tcPr>
            <w:tcW w:w="25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项目负责人</w:t>
            </w:r>
          </w:p>
        </w:tc>
        <w:tc>
          <w:tcPr>
            <w:tcW w:w="2620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3489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3" w:hRule="atLeast"/>
          <w:jc w:val="center"/>
        </w:trPr>
        <w:tc>
          <w:tcPr>
            <w:tcW w:w="25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2620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  <w:tc>
          <w:tcPr>
            <w:tcW w:w="3489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3" w:hRule="atLeast"/>
          <w:jc w:val="center"/>
        </w:trPr>
        <w:tc>
          <w:tcPr>
            <w:tcW w:w="25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项目联系人</w:t>
            </w:r>
          </w:p>
        </w:tc>
        <w:tc>
          <w:tcPr>
            <w:tcW w:w="2620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3489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3" w:hRule="atLeast"/>
          <w:jc w:val="center"/>
        </w:trPr>
        <w:tc>
          <w:tcPr>
            <w:tcW w:w="25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2620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  <w:tc>
          <w:tcPr>
            <w:tcW w:w="3489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3" w:hRule="atLeast"/>
          <w:jc w:val="center"/>
        </w:trPr>
        <w:tc>
          <w:tcPr>
            <w:tcW w:w="8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申报单位基本信息</w:t>
            </w:r>
          </w:p>
        </w:tc>
        <w:tc>
          <w:tcPr>
            <w:tcW w:w="8621" w:type="dxa"/>
            <w:gridSpan w:val="2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□大型企业 □中型企业 □小型企业 </w:t>
            </w:r>
          </w:p>
          <w:p>
            <w:pPr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□国有企业 □国有控股企业 □民营企业</w:t>
            </w:r>
          </w:p>
          <w:p>
            <w:pPr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□高新技术企业 □知识产权管理体系认证企业</w:t>
            </w:r>
          </w:p>
          <w:p>
            <w:pPr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□知识产权示范企业 □知识产权优势企业</w:t>
            </w:r>
          </w:p>
          <w:p>
            <w:pPr>
              <w:spacing w:line="400" w:lineRule="exact"/>
              <w:jc w:val="left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□科研院所 □知识产权管理体系认证科研单位（以上可多选）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3" w:hRule="atLeast"/>
          <w:jc w:val="center"/>
        </w:trPr>
        <w:tc>
          <w:tcPr>
            <w:tcW w:w="846" w:type="dxa"/>
            <w:vMerge w:val="restart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经营状况</w:t>
            </w:r>
          </w:p>
        </w:tc>
        <w:tc>
          <w:tcPr>
            <w:tcW w:w="4283" w:type="dxa"/>
            <w:gridSpan w:val="14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2020年度主营业务收入（万元）</w:t>
            </w:r>
          </w:p>
        </w:tc>
        <w:tc>
          <w:tcPr>
            <w:tcW w:w="4338" w:type="dxa"/>
            <w:gridSpan w:val="10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3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83" w:type="dxa"/>
            <w:gridSpan w:val="1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2020年度税收（万元）</w:t>
            </w:r>
          </w:p>
        </w:tc>
        <w:tc>
          <w:tcPr>
            <w:tcW w:w="4338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3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科技研发能力</w:t>
            </w:r>
          </w:p>
        </w:tc>
        <w:tc>
          <w:tcPr>
            <w:tcW w:w="2182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技术研发平台</w:t>
            </w:r>
          </w:p>
        </w:tc>
        <w:tc>
          <w:tcPr>
            <w:tcW w:w="6439" w:type="dxa"/>
            <w:gridSpan w:val="19"/>
            <w:tcBorders>
              <w:top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请列出平台名称及级别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3" w:hRule="atLeast"/>
          <w:jc w:val="center"/>
        </w:trPr>
        <w:tc>
          <w:tcPr>
            <w:tcW w:w="84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总人数／研发人数</w:t>
            </w:r>
          </w:p>
        </w:tc>
        <w:tc>
          <w:tcPr>
            <w:tcW w:w="6439" w:type="dxa"/>
            <w:gridSpan w:val="19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3" w:hRule="atLeast"/>
          <w:jc w:val="center"/>
        </w:trPr>
        <w:tc>
          <w:tcPr>
            <w:tcW w:w="84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2" w:type="dxa"/>
            <w:gridSpan w:val="5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拥有稳定的研发经费来源</w:t>
            </w:r>
          </w:p>
        </w:tc>
        <w:tc>
          <w:tcPr>
            <w:tcW w:w="777" w:type="dxa"/>
            <w:gridSpan w:val="5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是□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否□</w:t>
            </w:r>
          </w:p>
        </w:tc>
        <w:tc>
          <w:tcPr>
            <w:tcW w:w="3818" w:type="dxa"/>
            <w:gridSpan w:val="1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经费来源</w:t>
            </w:r>
          </w:p>
        </w:tc>
        <w:tc>
          <w:tcPr>
            <w:tcW w:w="184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3" w:hRule="atLeast"/>
          <w:jc w:val="center"/>
        </w:trPr>
        <w:tc>
          <w:tcPr>
            <w:tcW w:w="84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2" w:type="dxa"/>
            <w:gridSpan w:val="5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7" w:type="dxa"/>
            <w:gridSpan w:val="5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818" w:type="dxa"/>
            <w:gridSpan w:val="1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2020年研发费用（万元）</w:t>
            </w:r>
          </w:p>
        </w:tc>
        <w:tc>
          <w:tcPr>
            <w:tcW w:w="184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3" w:hRule="atLeast"/>
          <w:jc w:val="center"/>
        </w:trPr>
        <w:tc>
          <w:tcPr>
            <w:tcW w:w="84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2" w:type="dxa"/>
            <w:gridSpan w:val="5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7" w:type="dxa"/>
            <w:gridSpan w:val="5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818" w:type="dxa"/>
            <w:gridSpan w:val="1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近三年研发费用占销售收入的比例</w:t>
            </w:r>
          </w:p>
        </w:tc>
        <w:tc>
          <w:tcPr>
            <w:tcW w:w="184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3" w:hRule="atLeast"/>
          <w:jc w:val="center"/>
        </w:trPr>
        <w:tc>
          <w:tcPr>
            <w:tcW w:w="84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技术研发实力所处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行业地位</w:t>
            </w:r>
          </w:p>
        </w:tc>
        <w:tc>
          <w:tcPr>
            <w:tcW w:w="6439" w:type="dxa"/>
            <w:gridSpan w:val="19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（简述，不超过100字）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3" w:hRule="atLeast"/>
          <w:jc w:val="center"/>
        </w:trPr>
        <w:tc>
          <w:tcPr>
            <w:tcW w:w="84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2" w:type="dxa"/>
            <w:gridSpan w:val="5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拥有相关领域科技在研项目</w:t>
            </w:r>
          </w:p>
        </w:tc>
        <w:tc>
          <w:tcPr>
            <w:tcW w:w="777" w:type="dxa"/>
            <w:gridSpan w:val="5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是□     否□</w:t>
            </w:r>
          </w:p>
        </w:tc>
        <w:tc>
          <w:tcPr>
            <w:tcW w:w="3818" w:type="dxa"/>
            <w:gridSpan w:val="1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在研项目数量</w:t>
            </w:r>
          </w:p>
        </w:tc>
        <w:tc>
          <w:tcPr>
            <w:tcW w:w="184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3" w:hRule="atLeast"/>
          <w:jc w:val="center"/>
        </w:trPr>
        <w:tc>
          <w:tcPr>
            <w:tcW w:w="84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2" w:type="dxa"/>
            <w:gridSpan w:val="5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7" w:type="dxa"/>
            <w:gridSpan w:val="5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818" w:type="dxa"/>
            <w:gridSpan w:val="1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国家或省部级重大科技攻关在研项目数量</w:t>
            </w:r>
          </w:p>
        </w:tc>
        <w:tc>
          <w:tcPr>
            <w:tcW w:w="1844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3" w:hRule="atLeast"/>
          <w:jc w:val="center"/>
        </w:trPr>
        <w:tc>
          <w:tcPr>
            <w:tcW w:w="846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2" w:type="dxa"/>
            <w:gridSpan w:val="5"/>
            <w:vMerge w:val="continue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39" w:type="dxa"/>
            <w:gridSpan w:val="19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（请逐条列出在研项目名称、立项时间及级别）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3" w:hRule="atLeast"/>
          <w:jc w:val="center"/>
        </w:trPr>
        <w:tc>
          <w:tcPr>
            <w:tcW w:w="84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专利情况</w:t>
            </w:r>
          </w:p>
        </w:tc>
        <w:tc>
          <w:tcPr>
            <w:tcW w:w="8621" w:type="dxa"/>
            <w:gridSpan w:val="2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发明专利申请：   件，发明专利授权：  件，有效发明专利：  件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3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21" w:type="dxa"/>
            <w:gridSpan w:val="24"/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PCT申请：  件，国际授权专利：  件，国家标准必要专利：  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3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21" w:type="dxa"/>
            <w:gridSpan w:val="24"/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维持年限超过10年的发明专利：  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3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21" w:type="dxa"/>
            <w:gridSpan w:val="24"/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实现质押融资金额的发明专利：  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3" w:hRule="atLeast"/>
          <w:jc w:val="center"/>
        </w:trPr>
        <w:tc>
          <w:tcPr>
            <w:tcW w:w="84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专利投入产出情况</w:t>
            </w: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年份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研发投入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（万元）</w:t>
            </w:r>
          </w:p>
        </w:tc>
        <w:tc>
          <w:tcPr>
            <w:tcW w:w="2101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专利投入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（万元）</w:t>
            </w:r>
          </w:p>
        </w:tc>
        <w:tc>
          <w:tcPr>
            <w:tcW w:w="1812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专利投入占研发投入比</w:t>
            </w:r>
          </w:p>
        </w:tc>
        <w:tc>
          <w:tcPr>
            <w:tcW w:w="25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专利产品收入占总营收收入比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3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firstLine="48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2018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01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2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26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3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firstLine="48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2019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01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2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26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19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firstLine="48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2020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01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2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26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3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firstLine="48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01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2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26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16" w:hRule="atLeast"/>
          <w:jc w:val="center"/>
        </w:trPr>
        <w:tc>
          <w:tcPr>
            <w:tcW w:w="846" w:type="dxa"/>
            <w:vMerge w:val="restart"/>
            <w:noWrap w:val="0"/>
            <w:vAlign w:val="center"/>
          </w:tcPr>
          <w:p>
            <w:pPr>
              <w:tabs>
                <w:tab w:val="left" w:pos="1035"/>
              </w:tabs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专利运用</w:t>
            </w:r>
          </w:p>
        </w:tc>
        <w:tc>
          <w:tcPr>
            <w:tcW w:w="2795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专利许可数／涉及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专利数／额度</w:t>
            </w:r>
          </w:p>
        </w:tc>
        <w:tc>
          <w:tcPr>
            <w:tcW w:w="2209" w:type="dxa"/>
            <w:gridSpan w:val="7"/>
            <w:noWrap w:val="0"/>
            <w:vAlign w:val="center"/>
          </w:tcPr>
          <w:p>
            <w:pPr>
              <w:spacing w:line="320" w:lineRule="exact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专利转让数／额度</w:t>
            </w:r>
          </w:p>
        </w:tc>
        <w:tc>
          <w:tcPr>
            <w:tcW w:w="3617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专利质押贷款数／涉及专利数／额度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80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tabs>
                <w:tab w:val="left" w:pos="1035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95" w:type="dxa"/>
            <w:gridSpan w:val="8"/>
            <w:noWrap w:val="0"/>
            <w:vAlign w:val="center"/>
          </w:tcPr>
          <w:p>
            <w:pPr>
              <w:spacing w:line="320" w:lineRule="exact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／   ／</w:t>
            </w:r>
          </w:p>
        </w:tc>
        <w:tc>
          <w:tcPr>
            <w:tcW w:w="2209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／</w:t>
            </w:r>
          </w:p>
        </w:tc>
        <w:tc>
          <w:tcPr>
            <w:tcW w:w="3617" w:type="dxa"/>
            <w:gridSpan w:val="9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／   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811" w:hRule="atLeast"/>
          <w:jc w:val="center"/>
        </w:trPr>
        <w:tc>
          <w:tcPr>
            <w:tcW w:w="846" w:type="dxa"/>
            <w:vMerge w:val="restar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知识产权管理基础</w:t>
            </w:r>
          </w:p>
        </w:tc>
        <w:tc>
          <w:tcPr>
            <w:tcW w:w="4283" w:type="dxa"/>
            <w:gridSpan w:val="14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ind w:left="480" w:hanging="480" w:hanging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知识产权贯标</w:t>
            </w:r>
          </w:p>
          <w:p>
            <w:pPr>
              <w:spacing w:line="320" w:lineRule="exact"/>
              <w:ind w:left="480" w:hanging="480" w:hangingChars="200"/>
              <w:jc w:val="left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认证单位□  验收单位□</w:t>
            </w:r>
          </w:p>
        </w:tc>
        <w:tc>
          <w:tcPr>
            <w:tcW w:w="1580" w:type="dxa"/>
            <w:gridSpan w:val="7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合作的知识产权服务机构名称</w:t>
            </w:r>
          </w:p>
        </w:tc>
        <w:tc>
          <w:tcPr>
            <w:tcW w:w="275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37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83" w:type="dxa"/>
            <w:gridSpan w:val="14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ind w:firstLine="1080" w:firstLineChars="450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知识产权管理机构</w:t>
            </w:r>
          </w:p>
        </w:tc>
        <w:tc>
          <w:tcPr>
            <w:tcW w:w="4338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知识产权管理制度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59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59" w:type="dxa"/>
            <w:gridSpan w:val="4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架构形式</w:t>
            </w:r>
          </w:p>
        </w:tc>
        <w:tc>
          <w:tcPr>
            <w:tcW w:w="2524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负责人职务</w:t>
            </w:r>
          </w:p>
        </w:tc>
        <w:tc>
          <w:tcPr>
            <w:tcW w:w="1580" w:type="dxa"/>
            <w:gridSpan w:val="7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管理制度</w:t>
            </w:r>
          </w:p>
        </w:tc>
        <w:tc>
          <w:tcPr>
            <w:tcW w:w="275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运行情况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01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59" w:type="dxa"/>
            <w:gridSpan w:val="4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320" w:lineRule="exact"/>
              <w:ind w:right="-105" w:rightChars="-50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独立机构   □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部门下设机构 □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无  □</w:t>
            </w:r>
          </w:p>
        </w:tc>
        <w:tc>
          <w:tcPr>
            <w:tcW w:w="2524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80" w:type="dxa"/>
            <w:gridSpan w:val="7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有/无</w:t>
            </w:r>
          </w:p>
        </w:tc>
        <w:tc>
          <w:tcPr>
            <w:tcW w:w="275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优秀/一般/较差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11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59" w:type="dxa"/>
            <w:gridSpan w:val="4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专职管理人员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人数</w:t>
            </w:r>
          </w:p>
        </w:tc>
        <w:tc>
          <w:tcPr>
            <w:tcW w:w="118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内审人员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人数</w:t>
            </w:r>
          </w:p>
        </w:tc>
        <w:tc>
          <w:tcPr>
            <w:tcW w:w="133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知识产权工程师培训合格人数</w:t>
            </w:r>
          </w:p>
        </w:tc>
        <w:tc>
          <w:tcPr>
            <w:tcW w:w="1171" w:type="dxa"/>
            <w:gridSpan w:val="4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具有知识产权工程师职称人数</w:t>
            </w:r>
          </w:p>
        </w:tc>
        <w:tc>
          <w:tcPr>
            <w:tcW w:w="132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具有专利代理人资质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人数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具有律师资质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人数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38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59" w:type="dxa"/>
            <w:gridSpan w:val="4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6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8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1" w:type="dxa"/>
            <w:gridSpan w:val="4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3" w:type="dxa"/>
            <w:gridSpan w:val="5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58" w:hRule="atLeast"/>
          <w:jc w:val="center"/>
        </w:trPr>
        <w:tc>
          <w:tcPr>
            <w:tcW w:w="84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知识产权案例</w:t>
            </w:r>
          </w:p>
        </w:tc>
        <w:tc>
          <w:tcPr>
            <w:tcW w:w="1759" w:type="dxa"/>
            <w:gridSpan w:val="4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知识产权纠纷</w:t>
            </w:r>
          </w:p>
        </w:tc>
        <w:tc>
          <w:tcPr>
            <w:tcW w:w="2524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纠纷名称</w:t>
            </w:r>
          </w:p>
        </w:tc>
        <w:tc>
          <w:tcPr>
            <w:tcW w:w="4338" w:type="dxa"/>
            <w:gridSpan w:val="10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纠纷结果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80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</w:p>
        </w:tc>
        <w:tc>
          <w:tcPr>
            <w:tcW w:w="1759" w:type="dxa"/>
            <w:gridSpan w:val="4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有 □ </w:t>
            </w:r>
          </w:p>
          <w:p>
            <w:pPr>
              <w:spacing w:line="320" w:lineRule="exact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 □</w:t>
            </w:r>
          </w:p>
        </w:tc>
        <w:tc>
          <w:tcPr>
            <w:tcW w:w="2524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38" w:type="dxa"/>
            <w:gridSpan w:val="10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胜诉 □  败诉 □  和解 □  未决 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3" w:hRule="atLeast"/>
          <w:jc w:val="center"/>
        </w:trPr>
        <w:tc>
          <w:tcPr>
            <w:tcW w:w="846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主导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产品</w:t>
            </w:r>
          </w:p>
        </w:tc>
        <w:tc>
          <w:tcPr>
            <w:tcW w:w="4283" w:type="dxa"/>
            <w:gridSpan w:val="1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产品名称（无相应产品可不填写）</w:t>
            </w:r>
          </w:p>
        </w:tc>
        <w:tc>
          <w:tcPr>
            <w:tcW w:w="4338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有效专利量（发明／实用新型／外观）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3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83" w:type="dxa"/>
            <w:gridSpan w:val="1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38" w:type="dxa"/>
            <w:gridSpan w:val="10"/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3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83" w:type="dxa"/>
            <w:gridSpan w:val="1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38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3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83" w:type="dxa"/>
            <w:gridSpan w:val="1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38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3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83" w:type="dxa"/>
            <w:gridSpan w:val="1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38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3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83" w:type="dxa"/>
            <w:gridSpan w:val="1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38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3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83" w:type="dxa"/>
            <w:gridSpan w:val="1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38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3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83" w:type="dxa"/>
            <w:gridSpan w:val="1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38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3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83" w:type="dxa"/>
            <w:gridSpan w:val="1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38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3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83" w:type="dxa"/>
            <w:gridSpan w:val="1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38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59" w:hRule="atLeast"/>
          <w:jc w:val="center"/>
        </w:trPr>
        <w:tc>
          <w:tcPr>
            <w:tcW w:w="84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</w:rPr>
              <w:t>核心专利列表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</w:rPr>
              <w:t>序号</w:t>
            </w:r>
          </w:p>
        </w:tc>
        <w:tc>
          <w:tcPr>
            <w:tcW w:w="154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</w:rPr>
              <w:t>专利号</w:t>
            </w:r>
          </w:p>
        </w:tc>
        <w:tc>
          <w:tcPr>
            <w:tcW w:w="158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</w:rPr>
              <w:t>专利名称</w:t>
            </w:r>
          </w:p>
        </w:tc>
        <w:tc>
          <w:tcPr>
            <w:tcW w:w="1908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</w:rPr>
              <w:t>所属主导产品名称</w:t>
            </w:r>
          </w:p>
        </w:tc>
        <w:tc>
          <w:tcPr>
            <w:tcW w:w="293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围绕核心专利创造的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附属专利件数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76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54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58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908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293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76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54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58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908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293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76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54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58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908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293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76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54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58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908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293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76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54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58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908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293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76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54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58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908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293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76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54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58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908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293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76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54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58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908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293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76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54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58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908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293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76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54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58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908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293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76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54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58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908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293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76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54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58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908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293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76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54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58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908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293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76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54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58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908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293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578" w:hRule="atLeast"/>
          <w:jc w:val="center"/>
        </w:trPr>
        <w:tc>
          <w:tcPr>
            <w:tcW w:w="846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pacing w:val="-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</w:rPr>
              <w:t>申报单位其他情况</w:t>
            </w:r>
          </w:p>
        </w:tc>
        <w:tc>
          <w:tcPr>
            <w:tcW w:w="8621" w:type="dxa"/>
            <w:gridSpan w:val="24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简要介绍单位除上述内容外的情况。包括所属行业、本领域中的地位、研发基础和技术储备、预期专利成果对企业市场竞争力影响、重大成果产出情况、产学研合作等情况，字数不超过500字。</w:t>
            </w: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06" w:hRule="atLeast"/>
          <w:jc w:val="center"/>
        </w:trPr>
        <w:tc>
          <w:tcPr>
            <w:tcW w:w="846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合作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（企业、高校、科研院所）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27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  <w:tc>
          <w:tcPr>
            <w:tcW w:w="6094" w:type="dxa"/>
            <w:gridSpan w:val="1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有合作单位时填写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54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单位地址</w:t>
            </w:r>
          </w:p>
        </w:tc>
        <w:tc>
          <w:tcPr>
            <w:tcW w:w="609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41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609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43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法定代表人</w:t>
            </w:r>
          </w:p>
        </w:tc>
        <w:tc>
          <w:tcPr>
            <w:tcW w:w="609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63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</w:t>
            </w:r>
          </w:p>
        </w:tc>
        <w:tc>
          <w:tcPr>
            <w:tcW w:w="15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职务</w:t>
            </w:r>
          </w:p>
        </w:tc>
        <w:tc>
          <w:tcPr>
            <w:tcW w:w="3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21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5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邮箱</w:t>
            </w:r>
          </w:p>
        </w:tc>
        <w:tc>
          <w:tcPr>
            <w:tcW w:w="3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893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合作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简介</w:t>
            </w:r>
          </w:p>
        </w:tc>
        <w:tc>
          <w:tcPr>
            <w:tcW w:w="862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简要介绍单位基本情况。内容参照申报单位。</w:t>
            </w: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54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合作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（服务机构）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  <w:tc>
          <w:tcPr>
            <w:tcW w:w="643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有合作单位时填写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54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单位地址</w:t>
            </w:r>
          </w:p>
        </w:tc>
        <w:tc>
          <w:tcPr>
            <w:tcW w:w="643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54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643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1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代表人</w:t>
            </w:r>
          </w:p>
        </w:tc>
        <w:tc>
          <w:tcPr>
            <w:tcW w:w="643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54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</w:t>
            </w:r>
          </w:p>
        </w:tc>
        <w:tc>
          <w:tcPr>
            <w:tcW w:w="17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职务</w:t>
            </w:r>
          </w:p>
        </w:tc>
        <w:tc>
          <w:tcPr>
            <w:tcW w:w="33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54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7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邮箱</w:t>
            </w:r>
          </w:p>
        </w:tc>
        <w:tc>
          <w:tcPr>
            <w:tcW w:w="33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09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合作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简介</w:t>
            </w:r>
          </w:p>
        </w:tc>
        <w:tc>
          <w:tcPr>
            <w:tcW w:w="862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联合申报单位简况。包括服务机构行业信誉、服务机构业务范围、服务团队情况、业务量及经济效益、其它综合服务能力、内部机构设置、管理制度建设等，字数在500字左右。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spacing w:line="600" w:lineRule="exact"/>
        <w:jc w:val="left"/>
        <w:rPr>
          <w:rFonts w:hint="eastAsia" w:ascii="方正黑体简体" w:hAnsi="仿宋_GB2312" w:eastAsia="方正黑体简体" w:cs="仿宋_GB2312"/>
          <w:bCs/>
          <w:sz w:val="32"/>
          <w:szCs w:val="32"/>
        </w:rPr>
      </w:pPr>
      <w:r>
        <w:rPr>
          <w:rFonts w:hint="eastAsia" w:ascii="方正黑体简体" w:hAnsi="仿宋_GB2312" w:eastAsia="方正黑体简体" w:cs="仿宋_GB2312"/>
          <w:bCs/>
          <w:sz w:val="32"/>
          <w:szCs w:val="32"/>
        </w:rPr>
        <w:t>二、工作方案</w:t>
      </w:r>
    </w:p>
    <w:tbl>
      <w:tblPr>
        <w:tblStyle w:val="11"/>
        <w:tblW w:w="9440" w:type="dxa"/>
        <w:tblInd w:w="-459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67"/>
        <w:gridCol w:w="2837"/>
        <w:gridCol w:w="656"/>
        <w:gridCol w:w="244"/>
        <w:gridCol w:w="890"/>
        <w:gridCol w:w="506"/>
        <w:gridCol w:w="198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3119" w:hRule="atLeast"/>
        </w:trPr>
        <w:tc>
          <w:tcPr>
            <w:tcW w:w="9440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高价值培育中心建设方案</w:t>
            </w:r>
          </w:p>
          <w:p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参考提纲</w:t>
            </w:r>
          </w:p>
          <w:p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1.高价值专利培育中心建设的必要性；</w:t>
            </w: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2.申报单位（和合作单位）的情况，开展高价值专利培育的优势等；</w:t>
            </w: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3.工作计划及资源（人员、财务、机构保障等）情况；</w:t>
            </w: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4.三年培育目标及预期成效等。</w:t>
            </w:r>
          </w:p>
          <w:p>
            <w:pPr>
              <w:pStyle w:val="4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pStyle w:val="4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pStyle w:val="4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pStyle w:val="4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pStyle w:val="4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38" w:hRule="atLeast"/>
        </w:trPr>
        <w:tc>
          <w:tcPr>
            <w:tcW w:w="85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绩效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目标</w:t>
            </w:r>
          </w:p>
        </w:tc>
        <w:tc>
          <w:tcPr>
            <w:tcW w:w="146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创造高质量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</w:t>
            </w:r>
          </w:p>
        </w:tc>
        <w:tc>
          <w:tcPr>
            <w:tcW w:w="4627" w:type="dxa"/>
            <w:gridSpan w:val="4"/>
            <w:noWrap w:val="0"/>
            <w:vAlign w:val="center"/>
          </w:tcPr>
          <w:p>
            <w:pPr>
              <w:spacing w:line="36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形成核心技术和主营业务收入的</w:t>
            </w:r>
          </w:p>
          <w:p>
            <w:pPr>
              <w:spacing w:line="36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发明专利数量</w:t>
            </w:r>
          </w:p>
        </w:tc>
        <w:tc>
          <w:tcPr>
            <w:tcW w:w="2494" w:type="dxa"/>
            <w:gridSpan w:val="2"/>
            <w:noWrap w:val="0"/>
            <w:vAlign w:val="center"/>
          </w:tcPr>
          <w:p>
            <w:pPr>
              <w:spacing w:line="36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41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627" w:type="dxa"/>
            <w:gridSpan w:val="4"/>
            <w:noWrap w:val="0"/>
            <w:vAlign w:val="center"/>
          </w:tcPr>
          <w:p>
            <w:pPr>
              <w:spacing w:line="36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向国外申请的发明专利数量</w:t>
            </w:r>
          </w:p>
        </w:tc>
        <w:tc>
          <w:tcPr>
            <w:tcW w:w="2494" w:type="dxa"/>
            <w:gridSpan w:val="2"/>
            <w:noWrap w:val="0"/>
            <w:vAlign w:val="center"/>
          </w:tcPr>
          <w:p>
            <w:pPr>
              <w:spacing w:line="36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49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93" w:type="dxa"/>
            <w:gridSpan w:val="2"/>
            <w:noWrap w:val="0"/>
            <w:vAlign w:val="center"/>
          </w:tcPr>
          <w:p>
            <w:pPr>
              <w:spacing w:line="36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组建专利池（专利组合）情况</w:t>
            </w:r>
          </w:p>
        </w:tc>
        <w:tc>
          <w:tcPr>
            <w:tcW w:w="3628" w:type="dxa"/>
            <w:gridSpan w:val="4"/>
            <w:noWrap w:val="0"/>
            <w:vAlign w:val="center"/>
          </w:tcPr>
          <w:p>
            <w:pPr>
              <w:spacing w:line="36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5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37" w:type="dxa"/>
            <w:noWrap w:val="0"/>
            <w:vAlign w:val="center"/>
          </w:tcPr>
          <w:p>
            <w:pPr>
              <w:spacing w:line="36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参与标准制定情况</w:t>
            </w:r>
          </w:p>
        </w:tc>
        <w:tc>
          <w:tcPr>
            <w:tcW w:w="4284" w:type="dxa"/>
            <w:gridSpan w:val="5"/>
            <w:noWrap w:val="0"/>
            <w:vAlign w:val="center"/>
          </w:tcPr>
          <w:p>
            <w:pPr>
              <w:spacing w:line="36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62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vMerge w:val="continue"/>
            <w:noWrap w:val="0"/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121" w:type="dxa"/>
            <w:gridSpan w:val="6"/>
            <w:noWrap w:val="0"/>
            <w:vAlign w:val="center"/>
          </w:tcPr>
          <w:p>
            <w:pPr>
              <w:spacing w:line="360" w:lineRule="exact"/>
              <w:ind w:right="-105" w:rightChars="-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（高质量专利应满足权利要求保护范围得当，法律状态稳定等高质量指标要求，请对上述指标的可行性、合理性进行简要说明）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46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实现专利市场价值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发明专利实施数量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36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专利实施率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spacing w:line="36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0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37" w:type="dxa"/>
            <w:noWrap w:val="0"/>
            <w:vAlign w:val="center"/>
          </w:tcPr>
          <w:p>
            <w:pPr>
              <w:spacing w:line="36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经济效益</w:t>
            </w:r>
          </w:p>
        </w:tc>
        <w:tc>
          <w:tcPr>
            <w:tcW w:w="4284" w:type="dxa"/>
            <w:gridSpan w:val="5"/>
            <w:noWrap w:val="0"/>
            <w:vAlign w:val="center"/>
          </w:tcPr>
          <w:p>
            <w:pPr>
              <w:spacing w:line="36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（对质押融资、作价入股、许可、转让等情况进行简要介绍）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2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37" w:type="dxa"/>
            <w:noWrap w:val="0"/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社会效益</w:t>
            </w:r>
          </w:p>
        </w:tc>
        <w:tc>
          <w:tcPr>
            <w:tcW w:w="4284" w:type="dxa"/>
            <w:gridSpan w:val="5"/>
            <w:noWrap w:val="0"/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65" w:hRule="atLeast"/>
        </w:trPr>
        <w:tc>
          <w:tcPr>
            <w:tcW w:w="85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实施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计划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2022年</w:t>
            </w:r>
          </w:p>
        </w:tc>
        <w:tc>
          <w:tcPr>
            <w:tcW w:w="7121" w:type="dxa"/>
            <w:gridSpan w:val="6"/>
            <w:noWrap w:val="0"/>
            <w:vAlign w:val="center"/>
          </w:tcPr>
          <w:p>
            <w:pPr>
              <w:spacing w:line="320" w:lineRule="exact"/>
              <w:ind w:left="57" w:right="-105" w:rightChars="-50"/>
              <w:jc w:val="left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（工作任务与阶段性目标）</w:t>
            </w:r>
            <w:r>
              <w:rPr>
                <w:rFonts w:hint="eastAsia"/>
              </w:rPr>
              <w:tab/>
            </w:r>
          </w:p>
          <w:p>
            <w:pPr>
              <w:pStyle w:val="4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65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2023年</w:t>
            </w:r>
          </w:p>
        </w:tc>
        <w:tc>
          <w:tcPr>
            <w:tcW w:w="7121" w:type="dxa"/>
            <w:gridSpan w:val="6"/>
            <w:noWrap w:val="0"/>
            <w:vAlign w:val="center"/>
          </w:tcPr>
          <w:p>
            <w:pPr>
              <w:spacing w:line="320" w:lineRule="exact"/>
              <w:ind w:left="57" w:right="-105" w:rightChars="-50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（工作任务与阶段性目标）</w:t>
            </w:r>
          </w:p>
          <w:p>
            <w:pPr>
              <w:pStyle w:val="4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65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2024年</w:t>
            </w:r>
          </w:p>
        </w:tc>
        <w:tc>
          <w:tcPr>
            <w:tcW w:w="7121" w:type="dxa"/>
            <w:gridSpan w:val="6"/>
            <w:noWrap w:val="0"/>
            <w:vAlign w:val="center"/>
          </w:tcPr>
          <w:p>
            <w:pPr>
              <w:spacing w:line="320" w:lineRule="exact"/>
              <w:ind w:left="57" w:right="-105" w:rightChars="-50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（工作任务与阶段性目标）</w:t>
            </w:r>
          </w:p>
          <w:p>
            <w:pPr>
              <w:pStyle w:val="4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</w:tbl>
    <w:p>
      <w:pPr>
        <w:autoSpaceDE w:val="0"/>
        <w:autoSpaceDN w:val="0"/>
        <w:snapToGrid w:val="0"/>
        <w:spacing w:line="320" w:lineRule="exact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ind w:firstLine="320" w:firstLineChars="100"/>
        <w:jc w:val="left"/>
        <w:rPr>
          <w:rFonts w:hint="eastAsia" w:ascii="方正黑体简体" w:hAnsi="仿宋_GB2312" w:eastAsia="方正黑体简体" w:cs="仿宋_GB2312"/>
          <w:bCs/>
          <w:sz w:val="32"/>
          <w:szCs w:val="32"/>
        </w:rPr>
      </w:pPr>
      <w:r>
        <w:rPr>
          <w:rFonts w:hint="eastAsia" w:ascii="方正黑体简体" w:hAnsi="仿宋_GB2312" w:eastAsia="方正黑体简体" w:cs="仿宋_GB2312"/>
          <w:bCs/>
          <w:sz w:val="32"/>
          <w:szCs w:val="32"/>
        </w:rPr>
        <w:t>三、经费来源及预算</w:t>
      </w:r>
    </w:p>
    <w:tbl>
      <w:tblPr>
        <w:tblStyle w:val="11"/>
        <w:tblpPr w:leftFromText="180" w:rightFromText="180" w:vertAnchor="text" w:horzAnchor="page" w:tblpXSpec="center" w:tblpY="118"/>
        <w:tblOverlap w:val="never"/>
        <w:tblW w:w="9444" w:type="dxa"/>
        <w:tblInd w:w="-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4"/>
        <w:gridCol w:w="2071"/>
        <w:gridCol w:w="2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93" w:hRule="atLeast"/>
        </w:trPr>
        <w:tc>
          <w:tcPr>
            <w:tcW w:w="4754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实施预计总经费(万元)</w:t>
            </w:r>
          </w:p>
        </w:tc>
        <w:tc>
          <w:tcPr>
            <w:tcW w:w="207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申报专项资金</w:t>
            </w:r>
          </w:p>
        </w:tc>
        <w:tc>
          <w:tcPr>
            <w:tcW w:w="2619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0" w:hRule="atLeast"/>
        </w:trPr>
        <w:tc>
          <w:tcPr>
            <w:tcW w:w="475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自筹资金</w:t>
            </w:r>
          </w:p>
        </w:tc>
        <w:tc>
          <w:tcPr>
            <w:tcW w:w="2619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atLeast"/>
        </w:trPr>
        <w:tc>
          <w:tcPr>
            <w:tcW w:w="475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项目预算支出科目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申报专项资金</w:t>
            </w:r>
          </w:p>
        </w:tc>
        <w:tc>
          <w:tcPr>
            <w:tcW w:w="2619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atLeast"/>
        </w:trPr>
        <w:tc>
          <w:tcPr>
            <w:tcW w:w="475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19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atLeast"/>
        </w:trPr>
        <w:tc>
          <w:tcPr>
            <w:tcW w:w="475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19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atLeast"/>
        </w:trPr>
        <w:tc>
          <w:tcPr>
            <w:tcW w:w="475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19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atLeast"/>
        </w:trPr>
        <w:tc>
          <w:tcPr>
            <w:tcW w:w="475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19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atLeast"/>
        </w:trPr>
        <w:tc>
          <w:tcPr>
            <w:tcW w:w="475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19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atLeast"/>
        </w:trPr>
        <w:tc>
          <w:tcPr>
            <w:tcW w:w="475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19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atLeast"/>
        </w:trPr>
        <w:tc>
          <w:tcPr>
            <w:tcW w:w="475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19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atLeast"/>
        </w:trPr>
        <w:tc>
          <w:tcPr>
            <w:tcW w:w="475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19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atLeast"/>
        </w:trPr>
        <w:tc>
          <w:tcPr>
            <w:tcW w:w="475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19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atLeast"/>
        </w:trPr>
        <w:tc>
          <w:tcPr>
            <w:tcW w:w="475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19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atLeast"/>
        </w:trPr>
        <w:tc>
          <w:tcPr>
            <w:tcW w:w="475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19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atLeast"/>
        </w:trPr>
        <w:tc>
          <w:tcPr>
            <w:tcW w:w="475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19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atLeast"/>
        </w:trPr>
        <w:tc>
          <w:tcPr>
            <w:tcW w:w="475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19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atLeast"/>
        </w:trPr>
        <w:tc>
          <w:tcPr>
            <w:tcW w:w="475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19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atLeast"/>
        </w:trPr>
        <w:tc>
          <w:tcPr>
            <w:tcW w:w="475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19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atLeast"/>
        </w:trPr>
        <w:tc>
          <w:tcPr>
            <w:tcW w:w="475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19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atLeast"/>
        </w:trPr>
        <w:tc>
          <w:tcPr>
            <w:tcW w:w="475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19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atLeast"/>
        </w:trPr>
        <w:tc>
          <w:tcPr>
            <w:tcW w:w="475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19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atLeast"/>
        </w:trPr>
        <w:tc>
          <w:tcPr>
            <w:tcW w:w="475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19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atLeast"/>
        </w:trPr>
        <w:tc>
          <w:tcPr>
            <w:tcW w:w="475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19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atLeast"/>
        </w:trPr>
        <w:tc>
          <w:tcPr>
            <w:tcW w:w="4754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</w:t>
            </w:r>
          </w:p>
        </w:tc>
        <w:tc>
          <w:tcPr>
            <w:tcW w:w="2071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19" w:type="dxa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autoSpaceDE w:val="0"/>
        <w:autoSpaceDN w:val="0"/>
        <w:snapToGrid w:val="0"/>
        <w:spacing w:line="320" w:lineRule="exact"/>
        <w:ind w:firstLine="480" w:firstLineChars="200"/>
        <w:jc w:val="left"/>
        <w:rPr>
          <w:rFonts w:hint="eastAsia" w:ascii="仿宋_GB2312" w:hAnsi="仿宋_GB2312" w:eastAsia="仿宋_GB2312" w:cs="仿宋_GB2312"/>
          <w:snapToGrid w:val="0"/>
          <w:sz w:val="24"/>
        </w:rPr>
      </w:pPr>
      <w:r>
        <w:rPr>
          <w:rFonts w:hint="eastAsia" w:ascii="黑体" w:hAnsi="黑体" w:eastAsia="黑体" w:cs="黑体"/>
          <w:snapToGrid w:val="0"/>
          <w:sz w:val="24"/>
        </w:rPr>
        <w:t>申报专项资金应用于高价值专利培育，项目专利信息分析利用，数据采集，重大产品专利布局，建立完善知识产权管理制度，开展知识产权人才培养，举办知识产权专项培训，获得知识产权专业服务。不得用于专利申请、维护费用</w:t>
      </w:r>
      <w:r>
        <w:rPr>
          <w:rFonts w:hint="eastAsia" w:ascii="仿宋_GB2312" w:hAnsi="仿宋_GB2312" w:eastAsia="仿宋_GB2312" w:cs="仿宋_GB2312"/>
          <w:snapToGrid w:val="0"/>
          <w:sz w:val="24"/>
        </w:rPr>
        <w:t>。</w:t>
      </w:r>
    </w:p>
    <w:p>
      <w:pPr>
        <w:spacing w:line="600" w:lineRule="exact"/>
        <w:jc w:val="left"/>
        <w:rPr>
          <w:rFonts w:hint="eastAsia" w:ascii="方正黑体简体" w:hAnsi="仿宋_GB2312" w:eastAsia="方正黑体简体" w:cs="仿宋_GB2312"/>
          <w:bCs/>
          <w:sz w:val="32"/>
          <w:szCs w:val="32"/>
        </w:rPr>
      </w:pPr>
      <w:r>
        <w:rPr>
          <w:rFonts w:hint="eastAsia" w:ascii="方正黑体简体" w:hAnsi="仿宋_GB2312" w:eastAsia="方正黑体简体" w:cs="仿宋_GB2312"/>
          <w:bCs/>
          <w:sz w:val="32"/>
          <w:szCs w:val="32"/>
        </w:rPr>
        <w:t>四、申报单位承诺书</w:t>
      </w:r>
    </w:p>
    <w:tbl>
      <w:tblPr>
        <w:tblStyle w:val="11"/>
        <w:tblW w:w="9375" w:type="dxa"/>
        <w:tblInd w:w="-17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6" w:hRule="atLeast"/>
        </w:trPr>
        <w:tc>
          <w:tcPr>
            <w:tcW w:w="9375" w:type="dxa"/>
            <w:noWrap w:val="0"/>
            <w:vAlign w:val="top"/>
          </w:tcPr>
          <w:p>
            <w:pPr>
              <w:spacing w:line="4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本单位已知晓陕西省知识产权项目相关政策及项目申报要求，已如实填写项目申报材料，并对本次申报郑重承诺如下:</w:t>
            </w:r>
          </w:p>
          <w:p>
            <w:pPr>
              <w:spacing w:line="4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1.所提交的项目申报材料符合国家法律法规、政策和申报指南要求，真实、有效，无伪造修改和虚假成分。纸质版材料与电子版材料一致。</w:t>
            </w:r>
          </w:p>
          <w:p>
            <w:pPr>
              <w:spacing w:line="4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2.本项目成果知识产权权属清晰，无恶意侵占他人技术成果、知识产权等不当行为。</w:t>
            </w:r>
          </w:p>
          <w:p>
            <w:pPr>
              <w:spacing w:line="4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本项目如获立项，自愿接受有关部门的监督检查，承担相关法律责任。</w:t>
            </w:r>
          </w:p>
          <w:p>
            <w:pPr>
              <w:spacing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</w:t>
            </w:r>
          </w:p>
          <w:p>
            <w:pPr>
              <w:spacing w:line="560" w:lineRule="exact"/>
              <w:ind w:firstLine="480" w:firstLineChars="20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申报单位（公章）：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法定代表人（签名）：</w:t>
            </w:r>
          </w:p>
          <w:p>
            <w:pPr>
              <w:spacing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联合申报单位（公章）：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法定代表人（签名）：</w:t>
            </w:r>
          </w:p>
        </w:tc>
      </w:tr>
    </w:tbl>
    <w:p>
      <w:pPr>
        <w:autoSpaceDE w:val="0"/>
        <w:autoSpaceDN w:val="0"/>
        <w:snapToGrid w:val="0"/>
        <w:spacing w:line="320" w:lineRule="exact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</w:rPr>
      </w:pPr>
    </w:p>
    <w:p>
      <w:pPr>
        <w:spacing w:line="600" w:lineRule="exact"/>
        <w:jc w:val="left"/>
        <w:rPr>
          <w:rFonts w:hint="eastAsia" w:ascii="方正黑体简体" w:hAnsi="仿宋_GB2312" w:eastAsia="方正黑体简体" w:cs="仿宋_GB2312"/>
          <w:bCs/>
          <w:sz w:val="32"/>
          <w:szCs w:val="32"/>
        </w:rPr>
      </w:pPr>
      <w:r>
        <w:rPr>
          <w:rFonts w:hint="eastAsia" w:ascii="方正黑体简体" w:hAnsi="仿宋_GB2312" w:eastAsia="方正黑体简体" w:cs="仿宋_GB2312"/>
          <w:bCs/>
          <w:sz w:val="32"/>
          <w:szCs w:val="32"/>
        </w:rPr>
        <w:t>五、市级知识产权管理部门推荐意见</w:t>
      </w:r>
    </w:p>
    <w:tbl>
      <w:tblPr>
        <w:tblStyle w:val="11"/>
        <w:tblW w:w="9375" w:type="dxa"/>
        <w:tblInd w:w="-17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264" w:hRule="atLeast"/>
        </w:trPr>
        <w:tc>
          <w:tcPr>
            <w:tcW w:w="9375" w:type="dxa"/>
            <w:noWrap w:val="0"/>
            <w:vAlign w:val="center"/>
          </w:tcPr>
          <w:p>
            <w:pPr>
              <w:spacing w:line="320" w:lineRule="exact"/>
              <w:ind w:firstLine="2160" w:firstLineChars="9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ind w:firstLine="2160" w:firstLineChars="9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ind w:firstLine="2160" w:firstLineChars="9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ind w:firstLine="2160" w:firstLineChars="9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ind w:firstLine="5040" w:firstLineChars="21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（签章）年 月 日</w:t>
            </w:r>
          </w:p>
          <w:p>
            <w:pPr>
              <w:spacing w:line="320" w:lineRule="exact"/>
              <w:ind w:firstLine="5040" w:firstLineChars="21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负责人：                    联系人：          联系电话：</w:t>
            </w:r>
          </w:p>
        </w:tc>
      </w:tr>
    </w:tbl>
    <w:p>
      <w:pPr>
        <w:widowControl/>
        <w:jc w:val="left"/>
        <w:textAlignment w:val="bottom"/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sectPr>
          <w:headerReference r:id="rId6" w:type="default"/>
          <w:footerReference r:id="rId8" w:type="default"/>
          <w:headerReference r:id="rId7" w:type="even"/>
          <w:footerReference r:id="rId9" w:type="even"/>
          <w:pgSz w:w="11906" w:h="16838"/>
          <w:pgMar w:top="1701" w:right="1588" w:bottom="1588" w:left="1588" w:header="1021" w:footer="1021" w:gutter="0"/>
          <w:cols w:space="720" w:num="1"/>
          <w:docGrid w:type="lines" w:linePitch="312" w:charSpace="0"/>
        </w:sectPr>
      </w:pPr>
    </w:p>
    <w:p>
      <w:pPr>
        <w:pStyle w:val="19"/>
        <w:ind w:left="0" w:leftChars="0" w:firstLine="0" w:firstLineChars="0"/>
        <w:rPr>
          <w:rFonts w:hint="eastAsia"/>
        </w:rPr>
      </w:pPr>
    </w:p>
    <w:p>
      <w:pPr>
        <w:pStyle w:val="19"/>
        <w:ind w:firstLine="640"/>
        <w:rPr>
          <w:rFonts w:hint="eastAsia"/>
        </w:rPr>
      </w:pPr>
    </w:p>
    <w:p>
      <w:pPr>
        <w:pStyle w:val="19"/>
        <w:ind w:firstLine="640"/>
        <w:rPr>
          <w:rFonts w:hint="eastAsia"/>
        </w:rPr>
      </w:pPr>
      <w:bookmarkStart w:id="0" w:name="_GoBack"/>
      <w:bookmarkEnd w:id="0"/>
    </w:p>
    <w:p>
      <w:pPr>
        <w:pStyle w:val="19"/>
        <w:ind w:firstLine="640"/>
        <w:rPr>
          <w:rFonts w:hint="eastAsia"/>
        </w:rPr>
      </w:pPr>
    </w:p>
    <w:p>
      <w:pPr>
        <w:pStyle w:val="19"/>
        <w:ind w:firstLine="640"/>
        <w:rPr>
          <w:rFonts w:hint="eastAsia"/>
        </w:rPr>
      </w:pPr>
    </w:p>
    <w:p>
      <w:pPr>
        <w:pStyle w:val="19"/>
        <w:ind w:firstLine="640"/>
        <w:rPr>
          <w:rFonts w:hint="eastAsia"/>
        </w:rPr>
      </w:pPr>
    </w:p>
    <w:p>
      <w:pPr>
        <w:pStyle w:val="19"/>
        <w:ind w:firstLine="640"/>
        <w:rPr>
          <w:rFonts w:hint="eastAsia"/>
        </w:rPr>
      </w:pPr>
    </w:p>
    <w:p>
      <w:pPr>
        <w:pStyle w:val="19"/>
        <w:ind w:firstLine="640"/>
        <w:rPr>
          <w:rFonts w:hint="eastAsia"/>
        </w:rPr>
      </w:pPr>
    </w:p>
    <w:p>
      <w:pPr>
        <w:pStyle w:val="19"/>
        <w:ind w:firstLine="640"/>
        <w:rPr>
          <w:rFonts w:hint="eastAsia"/>
        </w:rPr>
      </w:pPr>
    </w:p>
    <w:p>
      <w:pPr>
        <w:pStyle w:val="19"/>
        <w:ind w:firstLine="640"/>
        <w:rPr>
          <w:rFonts w:hint="eastAsia"/>
        </w:rPr>
      </w:pPr>
    </w:p>
    <w:p>
      <w:pPr>
        <w:pStyle w:val="19"/>
        <w:ind w:firstLine="640"/>
        <w:rPr>
          <w:rFonts w:hint="eastAsia"/>
        </w:rPr>
      </w:pPr>
    </w:p>
    <w:p>
      <w:pPr>
        <w:pStyle w:val="19"/>
        <w:ind w:firstLine="640"/>
        <w:rPr>
          <w:rFonts w:hint="eastAsia"/>
        </w:rPr>
      </w:pPr>
    </w:p>
    <w:p>
      <w:pPr>
        <w:pStyle w:val="19"/>
        <w:ind w:firstLine="640"/>
        <w:rPr>
          <w:rFonts w:hint="eastAsia"/>
        </w:rPr>
      </w:pPr>
    </w:p>
    <w:p>
      <w:pPr>
        <w:pStyle w:val="19"/>
        <w:ind w:firstLine="640"/>
        <w:rPr>
          <w:rFonts w:hint="eastAsia"/>
        </w:rPr>
      </w:pPr>
    </w:p>
    <w:p>
      <w:pPr>
        <w:pStyle w:val="19"/>
        <w:ind w:firstLine="640"/>
        <w:rPr>
          <w:rFonts w:hint="eastAsia"/>
        </w:rPr>
      </w:pPr>
    </w:p>
    <w:p>
      <w:pPr>
        <w:pStyle w:val="19"/>
        <w:ind w:firstLine="640"/>
        <w:rPr>
          <w:rFonts w:hint="eastAsia"/>
        </w:rPr>
      </w:pPr>
    </w:p>
    <w:p>
      <w:pPr>
        <w:pStyle w:val="19"/>
        <w:ind w:firstLine="640"/>
        <w:rPr>
          <w:rFonts w:hint="eastAsia"/>
        </w:rPr>
      </w:pPr>
    </w:p>
    <w:p>
      <w:pPr>
        <w:pStyle w:val="19"/>
        <w:ind w:firstLine="640"/>
        <w:rPr>
          <w:rFonts w:hint="eastAsia"/>
        </w:rPr>
      </w:pPr>
    </w:p>
    <w:p>
      <w:pPr>
        <w:pStyle w:val="19"/>
        <w:ind w:firstLine="640"/>
        <w:rPr>
          <w:rFonts w:hint="eastAsia"/>
        </w:rPr>
      </w:pPr>
    </w:p>
    <w:p>
      <w:pPr>
        <w:pStyle w:val="19"/>
        <w:ind w:firstLine="640"/>
        <w:rPr>
          <w:rFonts w:hint="eastAsia"/>
        </w:rPr>
      </w:pPr>
    </w:p>
    <w:p>
      <w:pPr>
        <w:pStyle w:val="19"/>
        <w:ind w:firstLine="640"/>
        <w:rPr>
          <w:rFonts w:hint="eastAsia"/>
        </w:rPr>
      </w:pPr>
    </w:p>
    <w:p>
      <w:pPr>
        <w:pStyle w:val="19"/>
        <w:ind w:left="0" w:leftChars="0" w:firstLine="0" w:firstLineChars="0"/>
        <w:rPr>
          <w:rFonts w:hint="eastAsia"/>
        </w:rPr>
      </w:pPr>
    </w:p>
    <w:p>
      <w:pPr>
        <w:pStyle w:val="19"/>
        <w:ind w:firstLine="640"/>
        <w:rPr>
          <w:rFonts w:hint="eastAsia"/>
        </w:rPr>
      </w:pPr>
    </w:p>
    <w:p>
      <w:pPr>
        <w:tabs>
          <w:tab w:val="left" w:pos="8789"/>
        </w:tabs>
        <w:spacing w:line="560" w:lineRule="exact"/>
        <w:ind w:right="-87" w:firstLine="300" w:firstLineChars="100"/>
        <w:jc w:val="left"/>
        <w:rPr>
          <w:rFonts w:hint="eastAsia" w:ascii="仿宋_GB2312" w:eastAsia="仿宋_GB2312"/>
          <w:spacing w:val="6"/>
          <w:sz w:val="28"/>
          <w:szCs w:val="28"/>
        </w:rPr>
      </w:pPr>
      <w:r>
        <w:rPr>
          <w:rFonts w:hint="eastAsia" w:ascii="仿宋_GB2312" w:eastAsia="仿宋_GB2312"/>
          <w:sz w:val="30"/>
          <w:szCs w:val="30"/>
          <w:lang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46990</wp:posOffset>
                </wp:positionV>
                <wp:extent cx="5636260" cy="0"/>
                <wp:effectExtent l="0" t="0" r="0" b="0"/>
                <wp:wrapNone/>
                <wp:docPr id="1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62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-0.3pt;margin-top:3.7pt;height:0pt;width:443.8pt;z-index:-251657216;mso-width-relative:page;mso-height-relative:page;" filled="f" stroked="t" coordsize="21600,21600" wrapcoords="1 1 589 1 589 1 1 1 1 1" o:gfxdata="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hU2tKNMAAAAF&#10;AQAADwAAAAAAAAABACAAAAAiAAAAZHJzL2Rvd25yZXYueG1sUEsBAhQAFAAAAAgAh07iQHBq9Wjo&#10;AQAA3A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408940</wp:posOffset>
                </wp:positionV>
                <wp:extent cx="5636260" cy="0"/>
                <wp:effectExtent l="0" t="0" r="0" b="0"/>
                <wp:wrapThrough wrapText="bothSides">
                  <wp:wrapPolygon>
                    <wp:start x="1" y="1"/>
                    <wp:lineTo x="589" y="1"/>
                    <wp:lineTo x="589" y="1"/>
                    <wp:lineTo x="1" y="1"/>
                    <wp:lineTo x="1" y="1"/>
                  </wp:wrapPolygon>
                </wp:wrapThrough>
                <wp:docPr id="2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62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0pt;margin-top:32.2pt;height:0pt;width:443.8pt;mso-wrap-distance-left:9pt;mso-wrap-distance-right:9pt;z-index:251660288;mso-width-relative:page;mso-height-relative:page;" filled="f" stroked="t" coordsize="21600,21600" wrapcoords="1 1 589 1 589 1 1 1 1 1" o:gfxdata="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2+spzUAAAA&#10;BgEAAA8AAAAAAAAAAQAgAAAAIgAAAGRycy9kb3ducmV2LnhtbFBLAQIUABQAAAAIAIdO4kBG0JH8&#10;6AEAANwDAAAOAAAAAAAAAAEAIAAAACM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  <w10:wrap type="through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陕西省知识产权局办公室       </w:t>
      </w:r>
      <w:r>
        <w:rPr>
          <w:rFonts w:hint="eastAsia" w:ascii="仿宋_GB2312" w:eastAsia="仿宋_GB2312"/>
          <w:sz w:val="30"/>
          <w:szCs w:val="30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>2021年9月15日印发</w:t>
      </w:r>
    </w:p>
    <w:sectPr>
      <w:footerReference r:id="rId10" w:type="default"/>
      <w:footerReference r:id="rId11" w:type="even"/>
      <w:pgSz w:w="11906" w:h="16838"/>
      <w:pgMar w:top="1701" w:right="1531" w:bottom="1588" w:left="1531" w:header="1021" w:footer="102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663DC5-D857-4CC7-929B-D1236F1324C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B21C9E72-D916-44F0-87CA-1F14EAA632B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C66020F5-107F-4CF9-ACCB-7C16147B3F5A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4" w:fontKey="{CA58EA37-F7AD-40CF-956B-C5BEE73129A0}"/>
  </w:font>
  <w:font w:name="方正仿宋_GBK">
    <w:altName w:val="宋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5" w:fontKey="{44D880D7-B2E1-4830-B84B-9F7E29A1AC2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011C65F4-41B3-4A11-82C8-154EA7EB955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8789"/>
        <w:tab w:val="clear" w:pos="8306"/>
      </w:tabs>
      <w:ind w:right="-59" w:rightChars="-28"/>
      <w:jc w:val="right"/>
      <w:rPr>
        <w:color w:val="000000"/>
        <w:sz w:val="28"/>
        <w:szCs w:val="28"/>
      </w:rPr>
    </w:pPr>
    <w:r>
      <w:rPr>
        <w:rStyle w:val="15"/>
        <w:rFonts w:hint="eastAsia" w:ascii="宋体" w:hAnsi="宋体"/>
        <w:color w:val="000000"/>
        <w:sz w:val="28"/>
        <w:szCs w:val="28"/>
      </w:rPr>
      <w:t xml:space="preserve">— </w:t>
    </w:r>
    <w:r>
      <w:rPr>
        <w:rFonts w:hint="eastAsia" w:ascii="宋体" w:hAnsi="宋体"/>
        <w:color w:val="000000"/>
        <w:sz w:val="28"/>
        <w:szCs w:val="28"/>
      </w:rPr>
      <w:fldChar w:fldCharType="begin"/>
    </w:r>
    <w:r>
      <w:rPr>
        <w:rStyle w:val="15"/>
        <w:rFonts w:hint="eastAsia" w:ascii="宋体" w:hAnsi="宋体"/>
        <w:color w:val="000000"/>
        <w:sz w:val="28"/>
        <w:szCs w:val="28"/>
      </w:rPr>
      <w:instrText xml:space="preserve">PAGE  </w:instrText>
    </w:r>
    <w:r>
      <w:rPr>
        <w:rFonts w:ascii="宋体" w:hAnsi="宋体"/>
        <w:color w:val="000000"/>
        <w:sz w:val="28"/>
        <w:szCs w:val="28"/>
      </w:rPr>
      <w:fldChar w:fldCharType="separate"/>
    </w:r>
    <w:r>
      <w:rPr>
        <w:rStyle w:val="15"/>
        <w:rFonts w:ascii="宋体" w:hAnsi="宋体"/>
        <w:color w:val="000000"/>
        <w:sz w:val="28"/>
        <w:szCs w:val="28"/>
        <w:lang/>
      </w:rPr>
      <w:t>7</w:t>
    </w:r>
    <w:r>
      <w:rPr>
        <w:rFonts w:hint="eastAsia" w:ascii="宋体" w:hAnsi="宋体"/>
        <w:color w:val="000000"/>
        <w:sz w:val="28"/>
        <w:szCs w:val="28"/>
      </w:rPr>
      <w:fldChar w:fldCharType="end"/>
    </w:r>
    <w:r>
      <w:rPr>
        <w:rStyle w:val="15"/>
        <w:rFonts w:hint="eastAsia" w:ascii="宋体" w:hAnsi="宋体"/>
        <w:color w:val="00000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8789"/>
        <w:tab w:val="clear" w:pos="8306"/>
      </w:tabs>
      <w:ind w:right="-59" w:rightChars="-28"/>
      <w:rPr>
        <w:color w:val="000000"/>
        <w:sz w:val="28"/>
        <w:szCs w:val="28"/>
      </w:rPr>
    </w:pPr>
    <w:r>
      <w:rPr>
        <w:rStyle w:val="15"/>
        <w:rFonts w:hint="eastAsia" w:ascii="宋体" w:hAnsi="宋体"/>
        <w:color w:val="000000"/>
        <w:sz w:val="28"/>
        <w:szCs w:val="28"/>
      </w:rPr>
      <w:t xml:space="preserve">— </w:t>
    </w:r>
    <w:r>
      <w:rPr>
        <w:rFonts w:hint="eastAsia" w:ascii="宋体" w:hAnsi="宋体"/>
        <w:color w:val="000000"/>
        <w:sz w:val="28"/>
        <w:szCs w:val="28"/>
      </w:rPr>
      <w:fldChar w:fldCharType="begin"/>
    </w:r>
    <w:r>
      <w:rPr>
        <w:rStyle w:val="15"/>
        <w:rFonts w:hint="eastAsia" w:ascii="宋体" w:hAnsi="宋体"/>
        <w:color w:val="000000"/>
        <w:sz w:val="28"/>
        <w:szCs w:val="28"/>
      </w:rPr>
      <w:instrText xml:space="preserve">PAGE  </w:instrText>
    </w:r>
    <w:r>
      <w:rPr>
        <w:rFonts w:ascii="宋体" w:hAnsi="宋体"/>
        <w:color w:val="000000"/>
        <w:sz w:val="28"/>
        <w:szCs w:val="28"/>
      </w:rPr>
      <w:fldChar w:fldCharType="separate"/>
    </w:r>
    <w:r>
      <w:rPr>
        <w:rStyle w:val="15"/>
        <w:rFonts w:ascii="宋体" w:hAnsi="宋体"/>
        <w:color w:val="000000"/>
        <w:sz w:val="28"/>
        <w:szCs w:val="28"/>
        <w:lang/>
      </w:rPr>
      <w:t>14</w:t>
    </w:r>
    <w:r>
      <w:rPr>
        <w:rFonts w:hint="eastAsia" w:ascii="宋体" w:hAnsi="宋体"/>
        <w:color w:val="000000"/>
        <w:sz w:val="28"/>
        <w:szCs w:val="28"/>
      </w:rPr>
      <w:fldChar w:fldCharType="end"/>
    </w:r>
    <w:r>
      <w:rPr>
        <w:rStyle w:val="15"/>
        <w:rFonts w:hint="eastAsia" w:ascii="宋体" w:hAnsi="宋体"/>
        <w:color w:val="000000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8789"/>
        <w:tab w:val="clear" w:pos="8306"/>
      </w:tabs>
      <w:ind w:right="-59" w:rightChars="-28"/>
      <w:jc w:val="right"/>
      <w:rPr>
        <w:color w:val="000000"/>
        <w:sz w:val="28"/>
        <w:szCs w:val="28"/>
      </w:rPr>
    </w:pPr>
    <w:r>
      <w:rPr>
        <w:rStyle w:val="15"/>
        <w:rFonts w:hint="eastAsia" w:ascii="宋体" w:hAnsi="宋体"/>
        <w:color w:val="000000"/>
        <w:sz w:val="28"/>
        <w:szCs w:val="28"/>
      </w:rPr>
      <w:t xml:space="preserve">— </w:t>
    </w:r>
    <w:r>
      <w:rPr>
        <w:rFonts w:hint="eastAsia" w:ascii="宋体" w:hAnsi="宋体"/>
        <w:color w:val="000000"/>
        <w:sz w:val="28"/>
        <w:szCs w:val="28"/>
      </w:rPr>
      <w:fldChar w:fldCharType="begin"/>
    </w:r>
    <w:r>
      <w:rPr>
        <w:rStyle w:val="15"/>
        <w:rFonts w:hint="eastAsia" w:ascii="宋体" w:hAnsi="宋体"/>
        <w:color w:val="000000"/>
        <w:sz w:val="28"/>
        <w:szCs w:val="28"/>
      </w:rPr>
      <w:instrText xml:space="preserve">PAGE  </w:instrText>
    </w:r>
    <w:r>
      <w:rPr>
        <w:rFonts w:ascii="宋体" w:hAnsi="宋体"/>
        <w:color w:val="000000"/>
        <w:sz w:val="28"/>
        <w:szCs w:val="28"/>
      </w:rPr>
      <w:fldChar w:fldCharType="separate"/>
    </w:r>
    <w:r>
      <w:rPr>
        <w:rStyle w:val="15"/>
        <w:rFonts w:ascii="宋体" w:hAnsi="宋体"/>
        <w:color w:val="000000"/>
        <w:sz w:val="28"/>
        <w:szCs w:val="28"/>
        <w:lang/>
      </w:rPr>
      <w:t>13</w:t>
    </w:r>
    <w:r>
      <w:rPr>
        <w:rFonts w:hint="eastAsia" w:ascii="宋体" w:hAnsi="宋体"/>
        <w:color w:val="000000"/>
        <w:sz w:val="28"/>
        <w:szCs w:val="28"/>
      </w:rPr>
      <w:fldChar w:fldCharType="end"/>
    </w:r>
    <w:r>
      <w:rPr>
        <w:rStyle w:val="15"/>
        <w:rFonts w:hint="eastAsia" w:ascii="宋体" w:hAnsi="宋体"/>
        <w:color w:val="000000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Style w:val="15"/>
        <w:sz w:val="28"/>
      </w:rPr>
    </w:pPr>
    <w:r>
      <w:rPr>
        <w:rStyle w:val="15"/>
        <w:rFonts w:hint="eastAsia"/>
        <w:sz w:val="28"/>
      </w:rPr>
      <w:t>—</w:t>
    </w:r>
    <w:r>
      <w:rPr>
        <w:rStyle w:val="15"/>
        <w:sz w:val="28"/>
      </w:rPr>
      <w:t xml:space="preserve"> </w:t>
    </w:r>
    <w:r>
      <w:rPr>
        <w:sz w:val="28"/>
      </w:rPr>
      <w:fldChar w:fldCharType="begin"/>
    </w:r>
    <w:r>
      <w:rPr>
        <w:rStyle w:val="15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5"/>
        <w:sz w:val="28"/>
        <w:lang/>
      </w:rPr>
      <w:t>15</w:t>
    </w:r>
    <w:r>
      <w:rPr>
        <w:sz w:val="28"/>
      </w:rPr>
      <w:fldChar w:fldCharType="end"/>
    </w:r>
    <w:r>
      <w:rPr>
        <w:rStyle w:val="15"/>
        <w:sz w:val="28"/>
      </w:rPr>
      <w:t xml:space="preserve"> </w:t>
    </w:r>
    <w:r>
      <w:rPr>
        <w:rStyle w:val="15"/>
        <w:rFonts w:hint="eastAsia"/>
        <w:sz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Style w:val="15"/>
        <w:sz w:val="28"/>
      </w:rPr>
    </w:pPr>
    <w:r>
      <w:rPr>
        <w:rStyle w:val="15"/>
        <w:rFonts w:hint="eastAsia"/>
        <w:sz w:val="28"/>
      </w:rPr>
      <w:t>—</w:t>
    </w:r>
    <w:r>
      <w:rPr>
        <w:rStyle w:val="15"/>
        <w:sz w:val="28"/>
      </w:rPr>
      <w:t xml:space="preserve"> </w:t>
    </w:r>
    <w:r>
      <w:rPr>
        <w:sz w:val="28"/>
      </w:rPr>
      <w:fldChar w:fldCharType="begin"/>
    </w:r>
    <w:r>
      <w:rPr>
        <w:rStyle w:val="15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5"/>
        <w:sz w:val="28"/>
        <w:lang/>
      </w:rPr>
      <w:t>16</w:t>
    </w:r>
    <w:r>
      <w:rPr>
        <w:sz w:val="28"/>
      </w:rPr>
      <w:fldChar w:fldCharType="end"/>
    </w:r>
    <w:r>
      <w:rPr>
        <w:rStyle w:val="15"/>
        <w:sz w:val="28"/>
      </w:rPr>
      <w:t xml:space="preserve"> </w:t>
    </w:r>
    <w:r>
      <w:rPr>
        <w:rStyle w:val="15"/>
        <w:rFonts w:hint="eastAsia"/>
        <w:sz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8789"/>
        <w:tab w:val="clear" w:pos="8306"/>
      </w:tabs>
      <w:ind w:right="-59" w:rightChars="-28"/>
      <w:jc w:val="right"/>
      <w:rPr>
        <w:color w:val="000000"/>
        <w:sz w:val="28"/>
        <w:szCs w:val="28"/>
      </w:rPr>
    </w:pPr>
    <w:r>
      <w:rPr>
        <w:rStyle w:val="15"/>
        <w:rFonts w:hint="eastAsia" w:ascii="宋体" w:hAnsi="宋体"/>
        <w:color w:val="000000"/>
        <w:sz w:val="28"/>
        <w:szCs w:val="28"/>
      </w:rPr>
      <w:t xml:space="preserve">— </w:t>
    </w:r>
    <w:r>
      <w:rPr>
        <w:rFonts w:hint="eastAsia" w:ascii="宋体" w:hAnsi="宋体"/>
        <w:color w:val="000000"/>
        <w:sz w:val="28"/>
        <w:szCs w:val="28"/>
      </w:rPr>
      <w:fldChar w:fldCharType="begin"/>
    </w:r>
    <w:r>
      <w:rPr>
        <w:rStyle w:val="15"/>
        <w:rFonts w:hint="eastAsia" w:ascii="宋体" w:hAnsi="宋体"/>
        <w:color w:val="000000"/>
        <w:sz w:val="28"/>
        <w:szCs w:val="28"/>
      </w:rPr>
      <w:instrText xml:space="preserve">PAGE  </w:instrText>
    </w:r>
    <w:r>
      <w:rPr>
        <w:rFonts w:ascii="宋体" w:hAnsi="宋体"/>
        <w:color w:val="000000"/>
        <w:sz w:val="28"/>
        <w:szCs w:val="28"/>
      </w:rPr>
      <w:fldChar w:fldCharType="separate"/>
    </w:r>
    <w:r>
      <w:rPr>
        <w:rStyle w:val="15"/>
        <w:rFonts w:ascii="宋体" w:hAnsi="宋体"/>
        <w:color w:val="000000"/>
        <w:sz w:val="28"/>
        <w:szCs w:val="28"/>
        <w:lang/>
      </w:rPr>
      <w:t>19</w:t>
    </w:r>
    <w:r>
      <w:rPr>
        <w:rFonts w:hint="eastAsia" w:ascii="宋体" w:hAnsi="宋体"/>
        <w:color w:val="000000"/>
        <w:sz w:val="28"/>
        <w:szCs w:val="28"/>
      </w:rPr>
      <w:fldChar w:fldCharType="end"/>
    </w:r>
    <w:r>
      <w:rPr>
        <w:rStyle w:val="15"/>
        <w:rFonts w:hint="eastAsia" w:ascii="宋体" w:hAnsi="宋体"/>
        <w:color w:val="000000"/>
        <w:sz w:val="28"/>
        <w:szCs w:val="28"/>
      </w:rPr>
      <w:t xml:space="preserve">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8789"/>
        <w:tab w:val="clear" w:pos="8306"/>
      </w:tabs>
      <w:ind w:right="-59" w:rightChars="-28"/>
      <w:rPr>
        <w:color w:val="000000"/>
        <w:sz w:val="28"/>
        <w:szCs w:val="28"/>
      </w:rPr>
    </w:pPr>
    <w:r>
      <w:rPr>
        <w:rStyle w:val="15"/>
        <w:rFonts w:hint="eastAsia" w:ascii="宋体" w:hAnsi="宋体"/>
        <w:color w:val="000000"/>
        <w:sz w:val="28"/>
        <w:szCs w:val="28"/>
      </w:rPr>
      <w:t xml:space="preserve">— </w:t>
    </w:r>
    <w:r>
      <w:rPr>
        <w:rFonts w:hint="eastAsia" w:ascii="宋体" w:hAnsi="宋体"/>
        <w:color w:val="000000"/>
        <w:sz w:val="28"/>
        <w:szCs w:val="28"/>
      </w:rPr>
      <w:fldChar w:fldCharType="begin"/>
    </w:r>
    <w:r>
      <w:rPr>
        <w:rStyle w:val="15"/>
        <w:rFonts w:hint="eastAsia" w:ascii="宋体" w:hAnsi="宋体"/>
        <w:color w:val="000000"/>
        <w:sz w:val="28"/>
        <w:szCs w:val="28"/>
      </w:rPr>
      <w:instrText xml:space="preserve">PAGE  </w:instrText>
    </w:r>
    <w:r>
      <w:rPr>
        <w:rFonts w:ascii="宋体" w:hAnsi="宋体"/>
        <w:color w:val="000000"/>
        <w:sz w:val="28"/>
        <w:szCs w:val="28"/>
      </w:rPr>
      <w:fldChar w:fldCharType="separate"/>
    </w:r>
    <w:r>
      <w:rPr>
        <w:rStyle w:val="15"/>
        <w:rFonts w:ascii="宋体" w:hAnsi="宋体"/>
        <w:color w:val="000000"/>
        <w:sz w:val="28"/>
        <w:szCs w:val="28"/>
        <w:lang/>
      </w:rPr>
      <w:t>20</w:t>
    </w:r>
    <w:r>
      <w:rPr>
        <w:rFonts w:hint="eastAsia" w:ascii="宋体" w:hAnsi="宋体"/>
        <w:color w:val="000000"/>
        <w:sz w:val="28"/>
        <w:szCs w:val="28"/>
      </w:rPr>
      <w:fldChar w:fldCharType="end"/>
    </w:r>
    <w:r>
      <w:rPr>
        <w:rStyle w:val="15"/>
        <w:rFonts w:hint="eastAsia" w:ascii="宋体" w:hAnsi="宋体"/>
        <w:color w:val="000000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670B0B"/>
    <w:multiLevelType w:val="singleLevel"/>
    <w:tmpl w:val="51670B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B3"/>
    <w:rsid w:val="00005DB6"/>
    <w:rsid w:val="000061DD"/>
    <w:rsid w:val="00011C3D"/>
    <w:rsid w:val="00012677"/>
    <w:rsid w:val="000131A7"/>
    <w:rsid w:val="000236FB"/>
    <w:rsid w:val="00027C44"/>
    <w:rsid w:val="00031519"/>
    <w:rsid w:val="00036129"/>
    <w:rsid w:val="000366A7"/>
    <w:rsid w:val="0005037A"/>
    <w:rsid w:val="000512C9"/>
    <w:rsid w:val="00060AA8"/>
    <w:rsid w:val="000615F7"/>
    <w:rsid w:val="00062001"/>
    <w:rsid w:val="00082EA2"/>
    <w:rsid w:val="00083B80"/>
    <w:rsid w:val="0008418A"/>
    <w:rsid w:val="000924D3"/>
    <w:rsid w:val="00097D74"/>
    <w:rsid w:val="000A0F6F"/>
    <w:rsid w:val="000C38B2"/>
    <w:rsid w:val="000C3A91"/>
    <w:rsid w:val="000D2EA6"/>
    <w:rsid w:val="000D389B"/>
    <w:rsid w:val="000D3BB3"/>
    <w:rsid w:val="000E7A52"/>
    <w:rsid w:val="000F567A"/>
    <w:rsid w:val="000F755E"/>
    <w:rsid w:val="000F7B64"/>
    <w:rsid w:val="00100BCC"/>
    <w:rsid w:val="00100DB2"/>
    <w:rsid w:val="00100DB8"/>
    <w:rsid w:val="00103640"/>
    <w:rsid w:val="0010683A"/>
    <w:rsid w:val="001206AD"/>
    <w:rsid w:val="001225E6"/>
    <w:rsid w:val="00125160"/>
    <w:rsid w:val="00130DCF"/>
    <w:rsid w:val="001312CA"/>
    <w:rsid w:val="00133448"/>
    <w:rsid w:val="00135F3D"/>
    <w:rsid w:val="00141E75"/>
    <w:rsid w:val="00143767"/>
    <w:rsid w:val="001448C4"/>
    <w:rsid w:val="00154807"/>
    <w:rsid w:val="00162D28"/>
    <w:rsid w:val="001803E2"/>
    <w:rsid w:val="00187798"/>
    <w:rsid w:val="001C1B8A"/>
    <w:rsid w:val="0020728A"/>
    <w:rsid w:val="00226306"/>
    <w:rsid w:val="00233684"/>
    <w:rsid w:val="002631C2"/>
    <w:rsid w:val="00282FF3"/>
    <w:rsid w:val="0028579F"/>
    <w:rsid w:val="0028606D"/>
    <w:rsid w:val="00292522"/>
    <w:rsid w:val="002A3136"/>
    <w:rsid w:val="002A4F6E"/>
    <w:rsid w:val="002B0CEC"/>
    <w:rsid w:val="002B62B9"/>
    <w:rsid w:val="002D2ADD"/>
    <w:rsid w:val="002D5C32"/>
    <w:rsid w:val="002E03BD"/>
    <w:rsid w:val="002E0DAA"/>
    <w:rsid w:val="002E181E"/>
    <w:rsid w:val="002E1A9B"/>
    <w:rsid w:val="002E40C5"/>
    <w:rsid w:val="002F2BE8"/>
    <w:rsid w:val="002F306E"/>
    <w:rsid w:val="002F72C3"/>
    <w:rsid w:val="00304D76"/>
    <w:rsid w:val="0031305A"/>
    <w:rsid w:val="00317910"/>
    <w:rsid w:val="00324A15"/>
    <w:rsid w:val="00337F04"/>
    <w:rsid w:val="00342563"/>
    <w:rsid w:val="0034398E"/>
    <w:rsid w:val="00344C28"/>
    <w:rsid w:val="0035766B"/>
    <w:rsid w:val="00361EE2"/>
    <w:rsid w:val="00363B60"/>
    <w:rsid w:val="003830D2"/>
    <w:rsid w:val="003847BB"/>
    <w:rsid w:val="00387B3E"/>
    <w:rsid w:val="00390064"/>
    <w:rsid w:val="003A391E"/>
    <w:rsid w:val="003C0959"/>
    <w:rsid w:val="003C6F2E"/>
    <w:rsid w:val="003E22AC"/>
    <w:rsid w:val="003E7FF2"/>
    <w:rsid w:val="003F2C58"/>
    <w:rsid w:val="00405C0B"/>
    <w:rsid w:val="004070A3"/>
    <w:rsid w:val="00407236"/>
    <w:rsid w:val="0042062F"/>
    <w:rsid w:val="004327B6"/>
    <w:rsid w:val="004340F1"/>
    <w:rsid w:val="00451AD7"/>
    <w:rsid w:val="00454D14"/>
    <w:rsid w:val="00456AF1"/>
    <w:rsid w:val="00463002"/>
    <w:rsid w:val="00482517"/>
    <w:rsid w:val="0048558F"/>
    <w:rsid w:val="004912E5"/>
    <w:rsid w:val="004923F5"/>
    <w:rsid w:val="00496F7B"/>
    <w:rsid w:val="004B73D6"/>
    <w:rsid w:val="004C0412"/>
    <w:rsid w:val="004C1830"/>
    <w:rsid w:val="004F5DB4"/>
    <w:rsid w:val="0050653C"/>
    <w:rsid w:val="00511208"/>
    <w:rsid w:val="005133CD"/>
    <w:rsid w:val="00517316"/>
    <w:rsid w:val="00521F5C"/>
    <w:rsid w:val="00525750"/>
    <w:rsid w:val="00525EB0"/>
    <w:rsid w:val="005463D2"/>
    <w:rsid w:val="00555AAF"/>
    <w:rsid w:val="00561C9E"/>
    <w:rsid w:val="00564200"/>
    <w:rsid w:val="005668C6"/>
    <w:rsid w:val="00574455"/>
    <w:rsid w:val="0058149C"/>
    <w:rsid w:val="00582378"/>
    <w:rsid w:val="00587964"/>
    <w:rsid w:val="00593854"/>
    <w:rsid w:val="005953E2"/>
    <w:rsid w:val="00597302"/>
    <w:rsid w:val="005A78DA"/>
    <w:rsid w:val="005B3263"/>
    <w:rsid w:val="005B4278"/>
    <w:rsid w:val="005C3BE2"/>
    <w:rsid w:val="00611696"/>
    <w:rsid w:val="006179EB"/>
    <w:rsid w:val="0063418B"/>
    <w:rsid w:val="00635D37"/>
    <w:rsid w:val="00643D35"/>
    <w:rsid w:val="00657BF1"/>
    <w:rsid w:val="006632E1"/>
    <w:rsid w:val="00663A96"/>
    <w:rsid w:val="0067273D"/>
    <w:rsid w:val="0068696C"/>
    <w:rsid w:val="00692AB0"/>
    <w:rsid w:val="006A0000"/>
    <w:rsid w:val="006A45F6"/>
    <w:rsid w:val="006B1BC3"/>
    <w:rsid w:val="006B334B"/>
    <w:rsid w:val="006B7866"/>
    <w:rsid w:val="006C1170"/>
    <w:rsid w:val="006C71E3"/>
    <w:rsid w:val="006D4A59"/>
    <w:rsid w:val="006E0DFE"/>
    <w:rsid w:val="006E16DA"/>
    <w:rsid w:val="007140C3"/>
    <w:rsid w:val="007341A3"/>
    <w:rsid w:val="007353C4"/>
    <w:rsid w:val="007358CC"/>
    <w:rsid w:val="007430D8"/>
    <w:rsid w:val="00745A8D"/>
    <w:rsid w:val="00755A08"/>
    <w:rsid w:val="00757BE1"/>
    <w:rsid w:val="007702AD"/>
    <w:rsid w:val="007748FB"/>
    <w:rsid w:val="00776284"/>
    <w:rsid w:val="007812B2"/>
    <w:rsid w:val="007950E4"/>
    <w:rsid w:val="007B67DE"/>
    <w:rsid w:val="007C5022"/>
    <w:rsid w:val="007D23AE"/>
    <w:rsid w:val="007E038F"/>
    <w:rsid w:val="007E59CE"/>
    <w:rsid w:val="00805753"/>
    <w:rsid w:val="008178BA"/>
    <w:rsid w:val="00817EB6"/>
    <w:rsid w:val="00821031"/>
    <w:rsid w:val="00834AE7"/>
    <w:rsid w:val="008379D7"/>
    <w:rsid w:val="00842A12"/>
    <w:rsid w:val="008474B3"/>
    <w:rsid w:val="00866762"/>
    <w:rsid w:val="008915F7"/>
    <w:rsid w:val="008949F1"/>
    <w:rsid w:val="00897FDF"/>
    <w:rsid w:val="008A47F9"/>
    <w:rsid w:val="008B6A71"/>
    <w:rsid w:val="008B7A85"/>
    <w:rsid w:val="008C303B"/>
    <w:rsid w:val="008D483F"/>
    <w:rsid w:val="008F6330"/>
    <w:rsid w:val="008F676E"/>
    <w:rsid w:val="0090441D"/>
    <w:rsid w:val="009124B0"/>
    <w:rsid w:val="0092159E"/>
    <w:rsid w:val="009267A1"/>
    <w:rsid w:val="00943EC2"/>
    <w:rsid w:val="00945142"/>
    <w:rsid w:val="0095201D"/>
    <w:rsid w:val="00954610"/>
    <w:rsid w:val="00970201"/>
    <w:rsid w:val="0097524B"/>
    <w:rsid w:val="00981959"/>
    <w:rsid w:val="009831B1"/>
    <w:rsid w:val="009846DF"/>
    <w:rsid w:val="0099045A"/>
    <w:rsid w:val="00994C51"/>
    <w:rsid w:val="009C47C8"/>
    <w:rsid w:val="009C516A"/>
    <w:rsid w:val="009C5482"/>
    <w:rsid w:val="009E035A"/>
    <w:rsid w:val="009E25D5"/>
    <w:rsid w:val="009E2777"/>
    <w:rsid w:val="009E7A7B"/>
    <w:rsid w:val="009F1428"/>
    <w:rsid w:val="009F33F1"/>
    <w:rsid w:val="00A002BC"/>
    <w:rsid w:val="00A00FDF"/>
    <w:rsid w:val="00A037D8"/>
    <w:rsid w:val="00A24E34"/>
    <w:rsid w:val="00A3028B"/>
    <w:rsid w:val="00A30D1F"/>
    <w:rsid w:val="00A30D8F"/>
    <w:rsid w:val="00A34A6A"/>
    <w:rsid w:val="00A73236"/>
    <w:rsid w:val="00A74D97"/>
    <w:rsid w:val="00A858FA"/>
    <w:rsid w:val="00A97DE9"/>
    <w:rsid w:val="00AA63FA"/>
    <w:rsid w:val="00AB72D1"/>
    <w:rsid w:val="00AC5B92"/>
    <w:rsid w:val="00AC6E03"/>
    <w:rsid w:val="00AC6F43"/>
    <w:rsid w:val="00AD0E55"/>
    <w:rsid w:val="00AD517E"/>
    <w:rsid w:val="00AF0247"/>
    <w:rsid w:val="00B00A63"/>
    <w:rsid w:val="00B062BA"/>
    <w:rsid w:val="00B30E74"/>
    <w:rsid w:val="00B3713F"/>
    <w:rsid w:val="00B41E25"/>
    <w:rsid w:val="00B422D7"/>
    <w:rsid w:val="00B4590A"/>
    <w:rsid w:val="00B51391"/>
    <w:rsid w:val="00B5354C"/>
    <w:rsid w:val="00B54CDA"/>
    <w:rsid w:val="00B6058E"/>
    <w:rsid w:val="00B741B9"/>
    <w:rsid w:val="00B907FD"/>
    <w:rsid w:val="00B912B7"/>
    <w:rsid w:val="00B913E6"/>
    <w:rsid w:val="00B92677"/>
    <w:rsid w:val="00BA49E6"/>
    <w:rsid w:val="00BA7DF0"/>
    <w:rsid w:val="00BC5826"/>
    <w:rsid w:val="00BD1506"/>
    <w:rsid w:val="00BD6B7A"/>
    <w:rsid w:val="00BE4593"/>
    <w:rsid w:val="00BF4597"/>
    <w:rsid w:val="00BF476A"/>
    <w:rsid w:val="00C00273"/>
    <w:rsid w:val="00C01ED4"/>
    <w:rsid w:val="00C15632"/>
    <w:rsid w:val="00C20586"/>
    <w:rsid w:val="00C31DAF"/>
    <w:rsid w:val="00C4218A"/>
    <w:rsid w:val="00C45178"/>
    <w:rsid w:val="00C46A3E"/>
    <w:rsid w:val="00C50858"/>
    <w:rsid w:val="00C57AFE"/>
    <w:rsid w:val="00C73E72"/>
    <w:rsid w:val="00C76338"/>
    <w:rsid w:val="00C9275A"/>
    <w:rsid w:val="00CA1CB1"/>
    <w:rsid w:val="00CB1458"/>
    <w:rsid w:val="00CC009E"/>
    <w:rsid w:val="00CC4B8F"/>
    <w:rsid w:val="00CD3EF8"/>
    <w:rsid w:val="00CE22A3"/>
    <w:rsid w:val="00CE531E"/>
    <w:rsid w:val="00CF1EC3"/>
    <w:rsid w:val="00CF3C9C"/>
    <w:rsid w:val="00CF6CC5"/>
    <w:rsid w:val="00D05B41"/>
    <w:rsid w:val="00D205DB"/>
    <w:rsid w:val="00D24166"/>
    <w:rsid w:val="00D24428"/>
    <w:rsid w:val="00D50820"/>
    <w:rsid w:val="00D554FB"/>
    <w:rsid w:val="00D66BD2"/>
    <w:rsid w:val="00D70B14"/>
    <w:rsid w:val="00D70C82"/>
    <w:rsid w:val="00D856A2"/>
    <w:rsid w:val="00D87939"/>
    <w:rsid w:val="00D94595"/>
    <w:rsid w:val="00DC3648"/>
    <w:rsid w:val="00DC6659"/>
    <w:rsid w:val="00DD11AB"/>
    <w:rsid w:val="00DD1909"/>
    <w:rsid w:val="00DD6516"/>
    <w:rsid w:val="00DE0DDE"/>
    <w:rsid w:val="00DE0E2E"/>
    <w:rsid w:val="00DE2053"/>
    <w:rsid w:val="00DE2171"/>
    <w:rsid w:val="00E05AD2"/>
    <w:rsid w:val="00E25047"/>
    <w:rsid w:val="00E32287"/>
    <w:rsid w:val="00E33BBA"/>
    <w:rsid w:val="00E343DE"/>
    <w:rsid w:val="00E400E6"/>
    <w:rsid w:val="00E40F55"/>
    <w:rsid w:val="00E44622"/>
    <w:rsid w:val="00E47894"/>
    <w:rsid w:val="00E51D7E"/>
    <w:rsid w:val="00E65855"/>
    <w:rsid w:val="00E74F4A"/>
    <w:rsid w:val="00E85376"/>
    <w:rsid w:val="00EA4639"/>
    <w:rsid w:val="00EB647F"/>
    <w:rsid w:val="00EC04CE"/>
    <w:rsid w:val="00ED0FFC"/>
    <w:rsid w:val="00ED1ED2"/>
    <w:rsid w:val="00ED6E2D"/>
    <w:rsid w:val="00EE68D5"/>
    <w:rsid w:val="00EF2ED3"/>
    <w:rsid w:val="00F00AD9"/>
    <w:rsid w:val="00F04237"/>
    <w:rsid w:val="00F10B34"/>
    <w:rsid w:val="00F11BFF"/>
    <w:rsid w:val="00F355B5"/>
    <w:rsid w:val="00F36FCF"/>
    <w:rsid w:val="00F54E27"/>
    <w:rsid w:val="00F57187"/>
    <w:rsid w:val="00F713D7"/>
    <w:rsid w:val="00F74454"/>
    <w:rsid w:val="00F82CC7"/>
    <w:rsid w:val="00F84D48"/>
    <w:rsid w:val="00F86276"/>
    <w:rsid w:val="00F86DF4"/>
    <w:rsid w:val="00F921EF"/>
    <w:rsid w:val="00F95109"/>
    <w:rsid w:val="00FB3BE2"/>
    <w:rsid w:val="00FC23D7"/>
    <w:rsid w:val="00FD0ED7"/>
    <w:rsid w:val="00FD3DBE"/>
    <w:rsid w:val="00FD7320"/>
    <w:rsid w:val="00FF0002"/>
    <w:rsid w:val="00FF3280"/>
    <w:rsid w:val="00FF3767"/>
    <w:rsid w:val="00FF5875"/>
    <w:rsid w:val="00FF6B75"/>
    <w:rsid w:val="022A6767"/>
    <w:rsid w:val="03F95F7E"/>
    <w:rsid w:val="07F80EAC"/>
    <w:rsid w:val="0BC5662F"/>
    <w:rsid w:val="0FC7730E"/>
    <w:rsid w:val="1BB01256"/>
    <w:rsid w:val="1C7A0BC8"/>
    <w:rsid w:val="252E4E25"/>
    <w:rsid w:val="2C1B77BA"/>
    <w:rsid w:val="2D927F4D"/>
    <w:rsid w:val="2F1706FB"/>
    <w:rsid w:val="2F19240C"/>
    <w:rsid w:val="34E44608"/>
    <w:rsid w:val="36FD668F"/>
    <w:rsid w:val="3FF845F4"/>
    <w:rsid w:val="442F73EE"/>
    <w:rsid w:val="45170223"/>
    <w:rsid w:val="466C3C0D"/>
    <w:rsid w:val="4FF854FA"/>
    <w:rsid w:val="51C15536"/>
    <w:rsid w:val="522D4538"/>
    <w:rsid w:val="59BC3708"/>
    <w:rsid w:val="5B7D4929"/>
    <w:rsid w:val="5ED543CD"/>
    <w:rsid w:val="63DF3867"/>
    <w:rsid w:val="6B793126"/>
    <w:rsid w:val="70F03938"/>
    <w:rsid w:val="72B407BC"/>
    <w:rsid w:val="74B55B32"/>
    <w:rsid w:val="758F0A87"/>
    <w:rsid w:val="77A53086"/>
    <w:rsid w:val="78E97A03"/>
    <w:rsid w:val="7FF2630A"/>
    <w:rsid w:val="7FFD46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line="600" w:lineRule="exact"/>
      <w:jc w:val="center"/>
      <w:outlineLvl w:val="0"/>
    </w:pPr>
    <w:rPr>
      <w:rFonts w:ascii="方正小标宋简体" w:eastAsia="方正小标宋简体"/>
      <w:bCs/>
      <w:kern w:val="44"/>
      <w:sz w:val="44"/>
      <w:szCs w:val="44"/>
    </w:rPr>
  </w:style>
  <w:style w:type="character" w:default="1" w:styleId="13">
    <w:name w:val="Default Paragraph Font"/>
    <w:link w:val="14"/>
    <w:semiHidden/>
    <w:uiPriority w:val="0"/>
  </w:style>
  <w:style w:type="table" w:default="1" w:styleId="11">
    <w:name w:val="Normal Table"/>
    <w:semiHidden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qFormat/>
    <w:uiPriority w:val="0"/>
    <w:pPr>
      <w:shd w:val="clear" w:color="auto" w:fill="000080"/>
    </w:pPr>
  </w:style>
  <w:style w:type="paragraph" w:styleId="4">
    <w:name w:val="Body Text"/>
    <w:basedOn w:val="1"/>
    <w:link w:val="32"/>
    <w:uiPriority w:val="0"/>
    <w:pPr>
      <w:spacing w:after="120"/>
    </w:pPr>
  </w:style>
  <w:style w:type="paragraph" w:styleId="5">
    <w:name w:val="Date"/>
    <w:basedOn w:val="1"/>
    <w:next w:val="1"/>
    <w:link w:val="26"/>
    <w:uiPriority w:val="0"/>
    <w:pPr>
      <w:ind w:left="100" w:leftChars="2500"/>
    </w:pPr>
  </w:style>
  <w:style w:type="paragraph" w:styleId="6">
    <w:name w:val="Balloon Text"/>
    <w:basedOn w:val="1"/>
    <w:link w:val="28"/>
    <w:uiPriority w:val="0"/>
    <w:rPr>
      <w:sz w:val="18"/>
      <w:szCs w:val="18"/>
    </w:rPr>
  </w:style>
  <w:style w:type="paragraph" w:styleId="7">
    <w:name w:val="footer"/>
    <w:basedOn w:val="1"/>
    <w:link w:val="3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link w:val="17"/>
    <w:uiPriority w:val="0"/>
    <w:pPr>
      <w:spacing w:after="120"/>
      <w:ind w:left="420" w:leftChars="200"/>
    </w:pPr>
    <w:rPr>
      <w:sz w:val="16"/>
      <w:szCs w:val="16"/>
    </w:r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2">
    <w:name w:val="Table Grid"/>
    <w:basedOn w:val="11"/>
    <w:uiPriority w:val="0"/>
    <w:rPr>
      <w:rFonts w:ascii="Calibri" w:hAnsi="Calibri"/>
    </w:r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_Style 2"/>
    <w:basedOn w:val="3"/>
    <w:link w:val="13"/>
    <w:qFormat/>
    <w:uiPriority w:val="0"/>
    <w:pPr>
      <w:adjustRightInd w:val="0"/>
      <w:spacing w:line="436" w:lineRule="exact"/>
      <w:ind w:left="357"/>
      <w:jc w:val="left"/>
      <w:outlineLvl w:val="3"/>
    </w:pPr>
  </w:style>
  <w:style w:type="character" w:styleId="15">
    <w:name w:val="page number"/>
    <w:basedOn w:val="13"/>
    <w:uiPriority w:val="0"/>
  </w:style>
  <w:style w:type="character" w:styleId="16">
    <w:name w:val="Hyperlink"/>
    <w:uiPriority w:val="0"/>
    <w:rPr>
      <w:color w:val="0000FF"/>
      <w:u w:val="single"/>
    </w:rPr>
  </w:style>
  <w:style w:type="character" w:customStyle="1" w:styleId="17">
    <w:name w:val="正文文本缩进 3 Char"/>
    <w:link w:val="9"/>
    <w:uiPriority w:val="0"/>
    <w:rPr>
      <w:kern w:val="2"/>
      <w:sz w:val="16"/>
      <w:szCs w:val="16"/>
    </w:rPr>
  </w:style>
  <w:style w:type="character" w:customStyle="1" w:styleId="18">
    <w:name w:val="正文1 Char"/>
    <w:link w:val="19"/>
    <w:uiPriority w:val="0"/>
    <w:rPr>
      <w:rFonts w:ascii="仿宋_GB2312" w:eastAsia="仿宋_GB2312" w:cs="宋体"/>
      <w:kern w:val="2"/>
      <w:sz w:val="32"/>
    </w:rPr>
  </w:style>
  <w:style w:type="paragraph" w:customStyle="1" w:styleId="19">
    <w:name w:val="正文1"/>
    <w:basedOn w:val="1"/>
    <w:link w:val="18"/>
    <w:qFormat/>
    <w:uiPriority w:val="0"/>
    <w:pPr>
      <w:spacing w:line="560" w:lineRule="exact"/>
      <w:ind w:firstLine="200" w:firstLineChars="200"/>
    </w:pPr>
    <w:rPr>
      <w:rFonts w:ascii="仿宋_GB2312" w:eastAsia="仿宋_GB2312" w:cs="宋体"/>
      <w:sz w:val="32"/>
      <w:szCs w:val="20"/>
    </w:rPr>
  </w:style>
  <w:style w:type="character" w:customStyle="1" w:styleId="20">
    <w:name w:val="页眉 Char"/>
    <w:link w:val="8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1">
    <w:name w:val="标题 1 Char"/>
    <w:link w:val="2"/>
    <w:uiPriority w:val="0"/>
    <w:rPr>
      <w:rFonts w:ascii="方正小标宋简体" w:eastAsia="方正小标宋简体"/>
      <w:bCs/>
      <w:kern w:val="44"/>
      <w:sz w:val="44"/>
      <w:szCs w:val="44"/>
    </w:rPr>
  </w:style>
  <w:style w:type="character" w:customStyle="1" w:styleId="22">
    <w:name w:val="标题2 Char"/>
    <w:link w:val="23"/>
    <w:uiPriority w:val="0"/>
    <w:rPr>
      <w:rFonts w:ascii="黑体" w:eastAsia="黑体"/>
      <w:kern w:val="2"/>
      <w:sz w:val="32"/>
      <w:szCs w:val="32"/>
    </w:rPr>
  </w:style>
  <w:style w:type="paragraph" w:customStyle="1" w:styleId="23">
    <w:name w:val="标题2"/>
    <w:basedOn w:val="1"/>
    <w:next w:val="19"/>
    <w:link w:val="22"/>
    <w:uiPriority w:val="0"/>
    <w:pPr>
      <w:spacing w:line="600" w:lineRule="exact"/>
      <w:ind w:firstLine="200" w:firstLineChars="200"/>
    </w:pPr>
    <w:rPr>
      <w:rFonts w:ascii="黑体" w:eastAsia="黑体"/>
      <w:sz w:val="32"/>
      <w:szCs w:val="32"/>
    </w:rPr>
  </w:style>
  <w:style w:type="character" w:customStyle="1" w:styleId="24">
    <w:name w:val="正文文本 字符"/>
    <w:uiPriority w:val="0"/>
    <w:rPr>
      <w:rFonts w:ascii="Calibri" w:hAnsi="Calibri" w:eastAsia="宋体" w:cs="Times New Roman"/>
    </w:rPr>
  </w:style>
  <w:style w:type="character" w:customStyle="1" w:styleId="25">
    <w:name w:val="页脚 字符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6">
    <w:name w:val="日期 Char"/>
    <w:link w:val="5"/>
    <w:uiPriority w:val="0"/>
    <w:rPr>
      <w:kern w:val="2"/>
      <w:sz w:val="21"/>
      <w:szCs w:val="24"/>
    </w:rPr>
  </w:style>
  <w:style w:type="character" w:customStyle="1" w:styleId="27">
    <w:name w:val="批注框文本 字符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8">
    <w:name w:val="批注框文本 Char"/>
    <w:link w:val="6"/>
    <w:uiPriority w:val="0"/>
    <w:rPr>
      <w:kern w:val="2"/>
      <w:sz w:val="18"/>
      <w:szCs w:val="18"/>
    </w:rPr>
  </w:style>
  <w:style w:type="character" w:customStyle="1" w:styleId="29">
    <w:name w:val="日期 字符"/>
    <w:uiPriority w:val="0"/>
    <w:rPr>
      <w:rFonts w:ascii="Calibri" w:hAnsi="Calibri" w:eastAsia="宋体" w:cs="Times New Roman"/>
    </w:rPr>
  </w:style>
  <w:style w:type="character" w:customStyle="1" w:styleId="30">
    <w:name w:val="页眉 字符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31">
    <w:name w:val="页脚 Char"/>
    <w:link w:val="7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2">
    <w:name w:val="正文文本 Char"/>
    <w:link w:val="4"/>
    <w:uiPriority w:val="0"/>
    <w:rPr>
      <w:kern w:val="2"/>
      <w:sz w:val="21"/>
      <w:szCs w:val="24"/>
    </w:rPr>
  </w:style>
  <w:style w:type="paragraph" w:customStyle="1" w:styleId="33">
    <w:name w:val="Char Char Char"/>
    <w:basedOn w:val="1"/>
    <w:uiPriority w:val="0"/>
  </w:style>
  <w:style w:type="paragraph" w:customStyle="1" w:styleId="34">
    <w:name w:val="_Style 8"/>
    <w:basedOn w:val="1"/>
    <w:uiPriority w:val="0"/>
    <w:pPr>
      <w:widowControl/>
      <w:spacing w:after="160" w:line="240" w:lineRule="exact"/>
      <w:jc w:val="left"/>
    </w:pPr>
  </w:style>
  <w:style w:type="paragraph" w:customStyle="1" w:styleId="35">
    <w:name w:val="Char1 Char Char Char Char Char Char"/>
    <w:basedOn w:val="1"/>
    <w:uiPriority w:val="0"/>
    <w:rPr>
      <w:rFonts w:ascii="Calibri" w:hAnsi="Calibri"/>
      <w:sz w:val="32"/>
      <w:szCs w:val="32"/>
    </w:rPr>
  </w:style>
  <w:style w:type="paragraph" w:customStyle="1" w:styleId="36">
    <w:name w:val="正文 New"/>
    <w:uiPriority w:val="0"/>
    <w:pPr>
      <w:widowControl w:val="0"/>
      <w:jc w:val="both"/>
    </w:pPr>
    <w:rPr>
      <w:rFonts w:ascii="方正仿宋_GBK" w:hAnsi="Calibri"/>
      <w:kern w:val="2"/>
      <w:sz w:val="21"/>
      <w:lang w:val="en-US" w:eastAsia="zh-CN" w:bidi="ar-SA"/>
    </w:rPr>
  </w:style>
  <w:style w:type="paragraph" w:customStyle="1" w:styleId="37">
    <w:name w:val="列表段落1"/>
    <w:basedOn w:val="1"/>
    <w:uiPriority w:val="0"/>
    <w:pPr>
      <w:ind w:firstLine="420" w:firstLineChars="200"/>
    </w:pPr>
    <w:rPr>
      <w:rFonts w:ascii="Calibri" w:hAnsi="Calibri"/>
      <w:sz w:val="32"/>
      <w:szCs w:val="32"/>
    </w:rPr>
  </w:style>
  <w:style w:type="paragraph" w:customStyle="1" w:styleId="38">
    <w:name w:val="_Style 1"/>
    <w:basedOn w:val="1"/>
    <w:uiPriority w:val="0"/>
    <w:rPr>
      <w:rFonts w:ascii="Tahoma" w:hAnsi="Tahoma"/>
      <w:sz w:val="24"/>
      <w:szCs w:val="20"/>
    </w:rPr>
  </w:style>
  <w:style w:type="paragraph" w:customStyle="1" w:styleId="39">
    <w:name w:val="Char Char"/>
    <w:basedOn w:val="1"/>
    <w:uiPriority w:val="0"/>
    <w:pPr>
      <w:widowControl/>
      <w:spacing w:after="160" w:line="240" w:lineRule="exact"/>
      <w:jc w:val="left"/>
    </w:pPr>
    <w:rPr>
      <w:rFonts w:ascii="Calibri" w:hAnsi="Calibri"/>
      <w:sz w:val="32"/>
      <w:szCs w:val="32"/>
    </w:rPr>
  </w:style>
  <w:style w:type="paragraph" w:styleId="4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20</Pages>
  <Words>1041</Words>
  <Characters>5938</Characters>
  <Lines>49</Lines>
  <Paragraphs>13</Paragraphs>
  <TotalTime>27</TotalTime>
  <ScaleCrop>false</ScaleCrop>
  <LinksUpToDate>false</LinksUpToDate>
  <CharactersWithSpaces>6966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2021-09-15T04:24:00Z</dcterms:created>
  <dc:creator>微软用户</dc:creator>
  <cp:lastModifiedBy>Administrator</cp:lastModifiedBy>
  <cp:lastPrinted>2021-09-15T01:23:00Z</cp:lastPrinted>
  <dcterms:modified xsi:type="dcterms:W3CDTF">2021-09-16T02:45:14Z</dcterms:modified>
  <dc:title>陕西省知识产权局文件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DD2827357F4E4F96974A830AE9DDC77C</vt:lpwstr>
  </property>
</Properties>
</file>